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48" w:rsidRDefault="00F74B48">
      <w:pPr>
        <w:pBdr>
          <w:top w:val="nil"/>
          <w:left w:val="nil"/>
          <w:bottom w:val="nil"/>
          <w:right w:val="nil"/>
          <w:between w:val="nil"/>
        </w:pBdr>
        <w:jc w:val="both"/>
        <w:rPr>
          <w:color w:val="000000"/>
        </w:rPr>
      </w:pPr>
      <w:bookmarkStart w:id="0" w:name="_GoBack"/>
      <w:bookmarkEnd w:id="0"/>
    </w:p>
    <w:p w:rsidR="00F74B48" w:rsidRDefault="008B1E52">
      <w:pPr>
        <w:pBdr>
          <w:top w:val="nil"/>
          <w:left w:val="nil"/>
          <w:bottom w:val="nil"/>
          <w:right w:val="nil"/>
          <w:between w:val="nil"/>
        </w:pBdr>
        <w:spacing w:after="200" w:line="276" w:lineRule="auto"/>
        <w:rPr>
          <w:color w:val="000000"/>
        </w:rPr>
      </w:pPr>
      <w:r>
        <w:rPr>
          <w:b/>
          <w:color w:val="000000"/>
        </w:rPr>
        <w:t>UDA N.</w:t>
      </w:r>
      <w:r w:rsidR="001B7765">
        <w:rPr>
          <w:b/>
          <w:color w:val="000000"/>
        </w:rPr>
        <w:t xml:space="preserve"> 1 </w:t>
      </w:r>
    </w:p>
    <w:tbl>
      <w:tblPr>
        <w:tblStyle w:val="2"/>
        <w:tblW w:w="138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7654"/>
      </w:tblGrid>
      <w:tr w:rsidR="00F74B48">
        <w:tc>
          <w:tcPr>
            <w:tcW w:w="6204" w:type="dxa"/>
          </w:tcPr>
          <w:p w:rsidR="00F74B48" w:rsidRPr="001B7765" w:rsidRDefault="00F74B48">
            <w:pPr>
              <w:pBdr>
                <w:top w:val="nil"/>
                <w:left w:val="nil"/>
                <w:bottom w:val="nil"/>
                <w:right w:val="nil"/>
                <w:between w:val="nil"/>
              </w:pBdr>
              <w:rPr>
                <w:color w:val="000000"/>
              </w:rPr>
            </w:pPr>
          </w:p>
          <w:p w:rsidR="00F74B48" w:rsidRPr="001B7765" w:rsidRDefault="008B1E52">
            <w:pPr>
              <w:pBdr>
                <w:top w:val="nil"/>
                <w:left w:val="nil"/>
                <w:bottom w:val="nil"/>
                <w:right w:val="nil"/>
                <w:between w:val="nil"/>
              </w:pBdr>
              <w:rPr>
                <w:color w:val="000000"/>
              </w:rPr>
            </w:pPr>
            <w:r w:rsidRPr="001B7765">
              <w:rPr>
                <w:b/>
                <w:color w:val="000000"/>
              </w:rPr>
              <w:t>Denominazione Scuola:</w:t>
            </w:r>
            <w:r w:rsidR="004B4DBE" w:rsidRPr="001B7765">
              <w:rPr>
                <w:b/>
                <w:color w:val="000000"/>
              </w:rPr>
              <w:t xml:space="preserve"> ISIS EINAUDI DALMINE</w:t>
            </w:r>
          </w:p>
        </w:tc>
        <w:tc>
          <w:tcPr>
            <w:tcW w:w="7654" w:type="dxa"/>
          </w:tcPr>
          <w:p w:rsidR="00F74B48" w:rsidRPr="001B7765" w:rsidRDefault="00F74B48">
            <w:pPr>
              <w:pBdr>
                <w:top w:val="nil"/>
                <w:left w:val="nil"/>
                <w:bottom w:val="nil"/>
                <w:right w:val="nil"/>
                <w:between w:val="nil"/>
              </w:pBdr>
              <w:rPr>
                <w:color w:val="000000"/>
              </w:rPr>
            </w:pPr>
          </w:p>
          <w:p w:rsidR="00F74B48" w:rsidRPr="001B7765" w:rsidRDefault="008B1E52">
            <w:pPr>
              <w:pBdr>
                <w:top w:val="nil"/>
                <w:left w:val="nil"/>
                <w:bottom w:val="nil"/>
                <w:right w:val="nil"/>
                <w:between w:val="nil"/>
              </w:pBdr>
              <w:rPr>
                <w:color w:val="000000"/>
              </w:rPr>
            </w:pPr>
            <w:r w:rsidRPr="001B7765">
              <w:rPr>
                <w:b/>
                <w:color w:val="000000"/>
              </w:rPr>
              <w:t xml:space="preserve">ANNO </w:t>
            </w:r>
            <w:proofErr w:type="gramStart"/>
            <w:r w:rsidRPr="001B7765">
              <w:rPr>
                <w:b/>
                <w:color w:val="000000"/>
              </w:rPr>
              <w:t xml:space="preserve">SCOLASTICO: </w:t>
            </w:r>
            <w:r w:rsidR="004B4DBE" w:rsidRPr="001B7765">
              <w:rPr>
                <w:b/>
                <w:color w:val="000000"/>
              </w:rPr>
              <w:t xml:space="preserve"> 18</w:t>
            </w:r>
            <w:proofErr w:type="gramEnd"/>
            <w:r w:rsidR="004B4DBE" w:rsidRPr="001B7765">
              <w:rPr>
                <w:b/>
                <w:color w:val="000000"/>
              </w:rPr>
              <w:t>/19</w:t>
            </w:r>
          </w:p>
        </w:tc>
      </w:tr>
      <w:tr w:rsidR="00F74B48">
        <w:tc>
          <w:tcPr>
            <w:tcW w:w="6204" w:type="dxa"/>
          </w:tcPr>
          <w:p w:rsidR="00F74B48" w:rsidRPr="001B7765" w:rsidRDefault="001B7765">
            <w:pPr>
              <w:pBdr>
                <w:top w:val="nil"/>
                <w:left w:val="nil"/>
                <w:bottom w:val="nil"/>
                <w:right w:val="nil"/>
                <w:between w:val="nil"/>
              </w:pBdr>
              <w:rPr>
                <w:color w:val="000000"/>
              </w:rPr>
            </w:pPr>
            <w:proofErr w:type="gramStart"/>
            <w:r w:rsidRPr="001B7765">
              <w:rPr>
                <w:b/>
                <w:color w:val="000000"/>
              </w:rPr>
              <w:t>CLASS</w:t>
            </w:r>
            <w:r w:rsidR="009C219A">
              <w:rPr>
                <w:b/>
                <w:color w:val="000000"/>
              </w:rPr>
              <w:t>E</w:t>
            </w:r>
            <w:r w:rsidR="00684F8E">
              <w:rPr>
                <w:b/>
                <w:color w:val="000000"/>
              </w:rPr>
              <w:t>:</w:t>
            </w:r>
            <w:r w:rsidR="00AA030D">
              <w:rPr>
                <w:b/>
                <w:color w:val="000000"/>
              </w:rPr>
              <w:t xml:space="preserve">   </w:t>
            </w:r>
            <w:proofErr w:type="gramEnd"/>
            <w:r w:rsidR="00AA030D">
              <w:rPr>
                <w:b/>
                <w:color w:val="000000"/>
              </w:rPr>
              <w:t xml:space="preserve">                          </w:t>
            </w:r>
            <w:r w:rsidRPr="001B7765">
              <w:rPr>
                <w:b/>
                <w:color w:val="000000"/>
              </w:rPr>
              <w:t xml:space="preserve"> </w:t>
            </w:r>
            <w:r w:rsidR="009C219A">
              <w:rPr>
                <w:b/>
                <w:color w:val="000000"/>
              </w:rPr>
              <w:t>1FS</w:t>
            </w:r>
            <w:r w:rsidR="004B4DBE" w:rsidRPr="001B7765">
              <w:rPr>
                <w:b/>
                <w:color w:val="000000"/>
              </w:rPr>
              <w:t xml:space="preserve">      </w:t>
            </w:r>
          </w:p>
        </w:tc>
        <w:tc>
          <w:tcPr>
            <w:tcW w:w="7654" w:type="dxa"/>
          </w:tcPr>
          <w:p w:rsidR="00F74B48" w:rsidRPr="001B7765" w:rsidRDefault="00AA030D">
            <w:pPr>
              <w:pBdr>
                <w:top w:val="nil"/>
                <w:left w:val="nil"/>
                <w:bottom w:val="nil"/>
                <w:right w:val="nil"/>
                <w:between w:val="nil"/>
              </w:pBdr>
              <w:rPr>
                <w:color w:val="000000"/>
              </w:rPr>
            </w:pPr>
            <w:r>
              <w:rPr>
                <w:b/>
                <w:color w:val="000000"/>
              </w:rPr>
              <w:t xml:space="preserve">MATERIA </w:t>
            </w:r>
            <w:r w:rsidR="009C219A">
              <w:rPr>
                <w:b/>
                <w:color w:val="000000"/>
              </w:rPr>
              <w:t xml:space="preserve">MATEMATICA </w:t>
            </w:r>
            <w:r>
              <w:rPr>
                <w:b/>
                <w:color w:val="000000"/>
              </w:rPr>
              <w:t>– PROF.</w:t>
            </w:r>
            <w:r w:rsidR="009C219A">
              <w:rPr>
                <w:b/>
                <w:color w:val="000000"/>
              </w:rPr>
              <w:t xml:space="preserve"> MAURO BENEDETTO</w:t>
            </w:r>
          </w:p>
        </w:tc>
      </w:tr>
      <w:tr w:rsidR="00F74B48" w:rsidTr="00FF4DDE">
        <w:trPr>
          <w:trHeight w:val="66"/>
        </w:trPr>
        <w:tc>
          <w:tcPr>
            <w:tcW w:w="13858" w:type="dxa"/>
            <w:gridSpan w:val="2"/>
          </w:tcPr>
          <w:p w:rsidR="00F74B48" w:rsidRPr="00AA030D" w:rsidRDefault="00F74B48">
            <w:pPr>
              <w:pBdr>
                <w:top w:val="nil"/>
                <w:left w:val="nil"/>
                <w:bottom w:val="nil"/>
                <w:right w:val="nil"/>
                <w:between w:val="nil"/>
              </w:pBdr>
              <w:rPr>
                <w:color w:val="000000"/>
              </w:rPr>
            </w:pPr>
          </w:p>
        </w:tc>
      </w:tr>
      <w:tr w:rsidR="00FF4DDE" w:rsidTr="00FF4DDE">
        <w:trPr>
          <w:trHeight w:val="240"/>
        </w:trPr>
        <w:tc>
          <w:tcPr>
            <w:tcW w:w="13858" w:type="dxa"/>
            <w:gridSpan w:val="2"/>
          </w:tcPr>
          <w:p w:rsidR="00FF4DDE" w:rsidRPr="00AA030D" w:rsidRDefault="00FF4DDE" w:rsidP="00FF4DDE">
            <w:pPr>
              <w:pBdr>
                <w:top w:val="nil"/>
                <w:left w:val="nil"/>
                <w:bottom w:val="nil"/>
                <w:right w:val="nil"/>
                <w:between w:val="nil"/>
              </w:pBdr>
              <w:rPr>
                <w:color w:val="000000"/>
              </w:rPr>
            </w:pPr>
            <w:r w:rsidRPr="00AA030D">
              <w:rPr>
                <w:b/>
                <w:color w:val="000000"/>
              </w:rPr>
              <w:t>TITOLO DELL’UDA</w:t>
            </w:r>
            <w:r>
              <w:rPr>
                <w:b/>
                <w:color w:val="000000"/>
              </w:rPr>
              <w:t xml:space="preserve"> (FLIPPED CLASSROOM</w:t>
            </w:r>
            <w:proofErr w:type="gramStart"/>
            <w:r>
              <w:rPr>
                <w:b/>
                <w:color w:val="000000"/>
              </w:rPr>
              <w:t>)</w:t>
            </w:r>
            <w:r w:rsidRPr="00AA030D">
              <w:rPr>
                <w:b/>
                <w:color w:val="000000"/>
              </w:rPr>
              <w:t>:</w:t>
            </w:r>
            <w:r>
              <w:rPr>
                <w:b/>
                <w:color w:val="000000"/>
              </w:rPr>
              <w:t xml:space="preserve">   </w:t>
            </w:r>
            <w:proofErr w:type="gramEnd"/>
            <w:r>
              <w:rPr>
                <w:b/>
                <w:color w:val="000000"/>
              </w:rPr>
              <w:t xml:space="preserve">       </w:t>
            </w:r>
            <w:r w:rsidRPr="00AA030D">
              <w:rPr>
                <w:b/>
                <w:color w:val="000000"/>
              </w:rPr>
              <w:t>LA SPESA</w:t>
            </w:r>
            <w:r w:rsidR="0078115A">
              <w:rPr>
                <w:b/>
                <w:color w:val="000000"/>
              </w:rPr>
              <w:t xml:space="preserve"> E LA VENDITA</w:t>
            </w:r>
            <w:r w:rsidRPr="00AA030D">
              <w:rPr>
                <w:b/>
                <w:color w:val="000000"/>
              </w:rPr>
              <w:t xml:space="preserve"> IN UN NEGOZIO DI </w:t>
            </w:r>
            <w:r w:rsidR="0078115A">
              <w:rPr>
                <w:b/>
                <w:color w:val="000000"/>
              </w:rPr>
              <w:t xml:space="preserve">GENERI </w:t>
            </w:r>
            <w:r w:rsidRPr="00AA030D">
              <w:rPr>
                <w:b/>
                <w:color w:val="000000"/>
              </w:rPr>
              <w:t>ALIMENTARI</w:t>
            </w:r>
          </w:p>
        </w:tc>
      </w:tr>
      <w:tr w:rsidR="00FF4DDE">
        <w:tc>
          <w:tcPr>
            <w:tcW w:w="6204" w:type="dxa"/>
          </w:tcPr>
          <w:p w:rsidR="00FF4DDE" w:rsidRDefault="00FF4DDE" w:rsidP="00FF4DDE">
            <w:pPr>
              <w:pBdr>
                <w:top w:val="nil"/>
                <w:left w:val="nil"/>
                <w:bottom w:val="nil"/>
                <w:right w:val="nil"/>
                <w:between w:val="nil"/>
              </w:pBdr>
              <w:rPr>
                <w:b/>
                <w:color w:val="000000"/>
              </w:rPr>
            </w:pPr>
            <w:r>
              <w:rPr>
                <w:b/>
                <w:color w:val="000000"/>
              </w:rPr>
              <w:t xml:space="preserve">Competenze generali </w:t>
            </w:r>
          </w:p>
          <w:p w:rsidR="00FF4DDE" w:rsidRDefault="00FF4DDE" w:rsidP="00FF4DDE">
            <w:pPr>
              <w:pBdr>
                <w:top w:val="nil"/>
                <w:left w:val="nil"/>
                <w:bottom w:val="nil"/>
                <w:right w:val="nil"/>
                <w:between w:val="nil"/>
              </w:pBdr>
              <w:rPr>
                <w:color w:val="000000"/>
              </w:rPr>
            </w:pPr>
          </w:p>
        </w:tc>
        <w:tc>
          <w:tcPr>
            <w:tcW w:w="7654" w:type="dxa"/>
          </w:tcPr>
          <w:p w:rsidR="00FF4DDE" w:rsidRPr="005862EF" w:rsidRDefault="00FF4DDE" w:rsidP="00FF4DDE">
            <w:pPr>
              <w:pBdr>
                <w:top w:val="nil"/>
                <w:left w:val="nil"/>
                <w:bottom w:val="nil"/>
                <w:right w:val="nil"/>
                <w:between w:val="nil"/>
              </w:pBdr>
              <w:jc w:val="both"/>
              <w:rPr>
                <w:sz w:val="22"/>
                <w:szCs w:val="22"/>
              </w:rPr>
            </w:pPr>
            <w:r w:rsidRPr="005862EF">
              <w:rPr>
                <w:sz w:val="22"/>
                <w:szCs w:val="22"/>
              </w:rPr>
              <w:t xml:space="preserve">Sviluppare le competenze matematiche, andando oltre le sole conoscenze e abilità, per affrontare i problemi di qualunque natura essi siano e di leggere il contesto. </w:t>
            </w:r>
          </w:p>
          <w:p w:rsidR="00FF4DDE" w:rsidRPr="005862EF" w:rsidRDefault="00FF4DDE" w:rsidP="00FF4DDE">
            <w:pPr>
              <w:pBdr>
                <w:top w:val="nil"/>
                <w:left w:val="nil"/>
                <w:bottom w:val="nil"/>
                <w:right w:val="nil"/>
                <w:between w:val="nil"/>
              </w:pBdr>
              <w:rPr>
                <w:rFonts w:asciiTheme="majorHAnsi" w:hAnsiTheme="majorHAnsi" w:cstheme="majorHAnsi"/>
                <w:sz w:val="22"/>
                <w:szCs w:val="22"/>
              </w:rPr>
            </w:pPr>
          </w:p>
          <w:p w:rsidR="00FF4DDE" w:rsidRPr="001B7765" w:rsidRDefault="00FF4DDE" w:rsidP="00FF4DDE">
            <w:pPr>
              <w:pBdr>
                <w:top w:val="nil"/>
                <w:left w:val="nil"/>
                <w:bottom w:val="nil"/>
                <w:right w:val="nil"/>
                <w:between w:val="nil"/>
              </w:pBdr>
              <w:rPr>
                <w:rFonts w:asciiTheme="majorHAnsi" w:hAnsiTheme="majorHAnsi" w:cstheme="majorHAnsi"/>
                <w:sz w:val="22"/>
                <w:szCs w:val="22"/>
              </w:rPr>
            </w:pPr>
            <w:r w:rsidRPr="001B7765">
              <w:rPr>
                <w:rFonts w:asciiTheme="majorHAnsi" w:hAnsiTheme="majorHAnsi" w:cstheme="majorHAnsi"/>
                <w:sz w:val="22"/>
                <w:szCs w:val="22"/>
              </w:rPr>
              <w:t>Utilizzare</w:t>
            </w:r>
            <w:r>
              <w:rPr>
                <w:rFonts w:asciiTheme="majorHAnsi" w:hAnsiTheme="majorHAnsi" w:cstheme="majorHAnsi"/>
                <w:sz w:val="22"/>
                <w:szCs w:val="22"/>
              </w:rPr>
              <w:t xml:space="preserve"> le tecniche e le procedure del calcolo aritmetico e algebrico</w:t>
            </w:r>
            <w:r w:rsidRPr="001B7765">
              <w:rPr>
                <w:rFonts w:asciiTheme="majorHAnsi" w:hAnsiTheme="majorHAnsi" w:cstheme="majorHAnsi"/>
                <w:sz w:val="22"/>
                <w:szCs w:val="22"/>
              </w:rPr>
              <w:t xml:space="preserve"> in differenti casi e contesti</w:t>
            </w:r>
            <w:r>
              <w:rPr>
                <w:rFonts w:asciiTheme="majorHAnsi" w:hAnsiTheme="majorHAnsi" w:cstheme="majorHAnsi"/>
                <w:sz w:val="22"/>
                <w:szCs w:val="22"/>
              </w:rPr>
              <w:t>.</w:t>
            </w:r>
          </w:p>
          <w:p w:rsidR="00FF4DDE" w:rsidRPr="001B7765" w:rsidRDefault="00FF4DDE" w:rsidP="00FF4DDE">
            <w:pPr>
              <w:pBdr>
                <w:top w:val="nil"/>
                <w:left w:val="nil"/>
                <w:bottom w:val="nil"/>
                <w:right w:val="nil"/>
                <w:between w:val="nil"/>
              </w:pBdr>
              <w:rPr>
                <w:rFonts w:asciiTheme="majorHAnsi" w:hAnsiTheme="majorHAnsi" w:cstheme="majorHAnsi"/>
                <w:sz w:val="22"/>
                <w:szCs w:val="22"/>
              </w:rPr>
            </w:pPr>
          </w:p>
          <w:p w:rsidR="00FF4DDE" w:rsidRPr="00315B7A" w:rsidRDefault="00FF4DDE" w:rsidP="00FF4DDE">
            <w:pPr>
              <w:pBdr>
                <w:top w:val="nil"/>
                <w:left w:val="nil"/>
                <w:bottom w:val="nil"/>
                <w:right w:val="nil"/>
                <w:between w:val="nil"/>
              </w:pBdr>
              <w:rPr>
                <w:color w:val="000000"/>
              </w:rPr>
            </w:pPr>
          </w:p>
        </w:tc>
      </w:tr>
      <w:tr w:rsidR="00FF4DDE">
        <w:tc>
          <w:tcPr>
            <w:tcW w:w="6204" w:type="dxa"/>
          </w:tcPr>
          <w:p w:rsidR="00FF4DDE" w:rsidRDefault="00FF4DDE" w:rsidP="00FF4DDE">
            <w:pPr>
              <w:pBdr>
                <w:top w:val="nil"/>
                <w:left w:val="nil"/>
                <w:bottom w:val="nil"/>
                <w:right w:val="nil"/>
                <w:between w:val="nil"/>
              </w:pBdr>
              <w:rPr>
                <w:color w:val="000000"/>
              </w:rPr>
            </w:pPr>
            <w:r>
              <w:rPr>
                <w:b/>
                <w:color w:val="000000"/>
              </w:rPr>
              <w:t>Competenze specifiche</w:t>
            </w:r>
          </w:p>
          <w:p w:rsidR="00FF4DDE" w:rsidRDefault="00FF4DDE" w:rsidP="00FF4DDE">
            <w:pPr>
              <w:pBdr>
                <w:top w:val="nil"/>
                <w:left w:val="nil"/>
                <w:bottom w:val="nil"/>
                <w:right w:val="nil"/>
                <w:between w:val="nil"/>
              </w:pBdr>
              <w:rPr>
                <w:b/>
                <w:color w:val="000000"/>
              </w:rPr>
            </w:pPr>
          </w:p>
          <w:p w:rsidR="00FF4DDE" w:rsidRPr="00C20BB2" w:rsidRDefault="00FF4DDE" w:rsidP="00FF4DDE">
            <w:pPr>
              <w:pBdr>
                <w:top w:val="nil"/>
                <w:left w:val="nil"/>
                <w:bottom w:val="nil"/>
                <w:right w:val="nil"/>
                <w:between w:val="nil"/>
              </w:pBdr>
              <w:rPr>
                <w:color w:val="000000"/>
              </w:rPr>
            </w:pPr>
          </w:p>
          <w:p w:rsidR="00FF4DDE" w:rsidRPr="00C20BB2" w:rsidRDefault="00FF4DDE" w:rsidP="00FF4DDE">
            <w:pPr>
              <w:pBdr>
                <w:top w:val="nil"/>
                <w:left w:val="nil"/>
                <w:bottom w:val="nil"/>
                <w:right w:val="nil"/>
                <w:between w:val="nil"/>
              </w:pBdr>
              <w:ind w:left="360"/>
              <w:rPr>
                <w:color w:val="000000"/>
              </w:rPr>
            </w:pPr>
          </w:p>
          <w:p w:rsidR="00FF4DDE" w:rsidRDefault="00FF4DDE" w:rsidP="00FF4DDE">
            <w:pPr>
              <w:pBdr>
                <w:top w:val="nil"/>
                <w:left w:val="nil"/>
                <w:bottom w:val="nil"/>
                <w:right w:val="nil"/>
                <w:between w:val="nil"/>
              </w:pBdr>
              <w:rPr>
                <w:color w:val="000000"/>
              </w:rPr>
            </w:pPr>
          </w:p>
          <w:p w:rsidR="00FF4DDE" w:rsidRDefault="00FF4DDE" w:rsidP="00FF4DDE">
            <w:pPr>
              <w:pBdr>
                <w:top w:val="nil"/>
                <w:left w:val="nil"/>
                <w:bottom w:val="nil"/>
                <w:right w:val="nil"/>
                <w:between w:val="nil"/>
              </w:pBdr>
              <w:rPr>
                <w:color w:val="000000"/>
              </w:rPr>
            </w:pPr>
          </w:p>
        </w:tc>
        <w:tc>
          <w:tcPr>
            <w:tcW w:w="7654" w:type="dxa"/>
          </w:tcPr>
          <w:p w:rsidR="00FF4DDE" w:rsidRPr="001B7765" w:rsidRDefault="00FF4DDE" w:rsidP="00FF4DDE">
            <w:pPr>
              <w:pBdr>
                <w:top w:val="nil"/>
                <w:left w:val="nil"/>
                <w:bottom w:val="nil"/>
                <w:right w:val="nil"/>
                <w:between w:val="nil"/>
              </w:pBdr>
              <w:rPr>
                <w:rFonts w:ascii="Arial" w:eastAsia="Arial" w:hAnsi="Arial" w:cs="Arial"/>
                <w:sz w:val="18"/>
                <w:szCs w:val="18"/>
              </w:rPr>
            </w:pPr>
            <w:r w:rsidRPr="001B7765">
              <w:rPr>
                <w:rFonts w:ascii="Arial" w:eastAsia="Arial" w:hAnsi="Arial" w:cs="Arial"/>
                <w:sz w:val="18"/>
                <w:szCs w:val="18"/>
              </w:rPr>
              <w:t>COMPETENZE IN TERMINI DI PERFORMANCE</w:t>
            </w:r>
          </w:p>
          <w:p w:rsidR="00FF4DDE" w:rsidRDefault="00FF4DDE" w:rsidP="00FF4DDE">
            <w:pPr>
              <w:pBdr>
                <w:top w:val="nil"/>
                <w:left w:val="nil"/>
                <w:bottom w:val="nil"/>
                <w:right w:val="nil"/>
                <w:between w:val="nil"/>
              </w:pBdr>
              <w:rPr>
                <w:rFonts w:ascii="Arial" w:eastAsia="Arial" w:hAnsi="Arial" w:cs="Arial"/>
                <w:color w:val="FF0000"/>
                <w:sz w:val="24"/>
                <w:szCs w:val="24"/>
              </w:rPr>
            </w:pPr>
          </w:p>
          <w:p w:rsidR="00FF4DDE" w:rsidRPr="001B7765" w:rsidRDefault="00FF4DDE" w:rsidP="00FF4DDE">
            <w:pPr>
              <w:pStyle w:val="Paragrafoelenco"/>
              <w:numPr>
                <w:ilvl w:val="0"/>
                <w:numId w:val="8"/>
              </w:numPr>
              <w:jc w:val="both"/>
              <w:rPr>
                <w:rFonts w:ascii="Arial" w:hAnsi="Arial" w:cs="Arial"/>
              </w:rPr>
            </w:pPr>
            <w:r w:rsidRPr="001B7765">
              <w:rPr>
                <w:rFonts w:ascii="Arial" w:hAnsi="Arial" w:cs="Arial"/>
              </w:rPr>
              <w:t>Accetta assume con responsabilità, concorda la ripartizione del lavoro e le attività, indiv</w:t>
            </w:r>
            <w:r>
              <w:rPr>
                <w:rFonts w:ascii="Arial" w:hAnsi="Arial" w:cs="Arial"/>
              </w:rPr>
              <w:t xml:space="preserve">idua all’interno del gruppo il </w:t>
            </w:r>
            <w:r w:rsidRPr="001B7765">
              <w:rPr>
                <w:rFonts w:ascii="Arial" w:hAnsi="Arial" w:cs="Arial"/>
              </w:rPr>
              <w:t xml:space="preserve">team leader collaborando con lui e con gli altri compagni addetti per il raggiungimento dei risultati previsti </w:t>
            </w:r>
          </w:p>
          <w:p w:rsidR="00FF4DDE" w:rsidRPr="001B7765" w:rsidRDefault="00FF4DDE" w:rsidP="00FF4DDE">
            <w:pPr>
              <w:ind w:left="360"/>
              <w:jc w:val="both"/>
              <w:rPr>
                <w:rFonts w:ascii="Arial" w:hAnsi="Arial" w:cs="Arial"/>
              </w:rPr>
            </w:pPr>
          </w:p>
          <w:p w:rsidR="00FF4DDE" w:rsidRPr="001B7765" w:rsidRDefault="00FF4DDE" w:rsidP="00FF4DDE">
            <w:pPr>
              <w:jc w:val="both"/>
              <w:rPr>
                <w:rFonts w:ascii="Arial" w:hAnsi="Arial" w:cs="Arial"/>
              </w:rPr>
            </w:pPr>
          </w:p>
          <w:p w:rsidR="00FF4DDE" w:rsidRPr="001B7765" w:rsidRDefault="00FF4DDE" w:rsidP="00FF4DDE">
            <w:pPr>
              <w:pStyle w:val="Paragrafoelenco"/>
              <w:numPr>
                <w:ilvl w:val="0"/>
                <w:numId w:val="8"/>
              </w:numPr>
              <w:jc w:val="both"/>
              <w:rPr>
                <w:rFonts w:ascii="Arial" w:hAnsi="Arial" w:cs="Arial"/>
              </w:rPr>
            </w:pPr>
            <w:r w:rsidRPr="001B7765">
              <w:rPr>
                <w:rFonts w:ascii="Arial" w:hAnsi="Arial" w:cs="Arial"/>
              </w:rPr>
              <w:t>Aggiorna le proprie conoscenze e competenze ai fini del progetto da portare a termine</w:t>
            </w:r>
          </w:p>
          <w:p w:rsidR="00FF4DDE" w:rsidRPr="001B7765" w:rsidRDefault="00FF4DDE" w:rsidP="00FF4DDE">
            <w:pPr>
              <w:ind w:left="360"/>
              <w:jc w:val="both"/>
              <w:rPr>
                <w:rFonts w:ascii="Arial" w:hAnsi="Arial" w:cs="Arial"/>
              </w:rPr>
            </w:pPr>
          </w:p>
          <w:p w:rsidR="00FF4DDE" w:rsidRDefault="00FF4DDE" w:rsidP="00FF4DDE">
            <w:pPr>
              <w:pBdr>
                <w:top w:val="nil"/>
                <w:left w:val="nil"/>
                <w:bottom w:val="nil"/>
                <w:right w:val="nil"/>
                <w:between w:val="nil"/>
              </w:pBdr>
              <w:rPr>
                <w:color w:val="000000"/>
              </w:rPr>
            </w:pPr>
          </w:p>
          <w:p w:rsidR="00FF4DDE" w:rsidRPr="00FF4DDE" w:rsidRDefault="00FF4DDE" w:rsidP="00FF4DDE">
            <w:pPr>
              <w:pBdr>
                <w:top w:val="nil"/>
                <w:left w:val="nil"/>
                <w:bottom w:val="nil"/>
                <w:right w:val="nil"/>
                <w:between w:val="nil"/>
              </w:pBdr>
            </w:pPr>
            <w:r w:rsidRPr="001B7765">
              <w:rPr>
                <w:color w:val="000000"/>
              </w:rPr>
              <w:t>PRESTAZIONI ATTESE</w:t>
            </w:r>
            <w:r>
              <w:rPr>
                <w:color w:val="000000"/>
              </w:rPr>
              <w:t xml:space="preserve"> </w:t>
            </w:r>
            <w:r w:rsidRPr="00FF4DDE">
              <w:t>(SARANNO LEGATE AGLI INDICATORI DELLA RUBRICS DEL COMPITO DI REALTA’)</w:t>
            </w:r>
          </w:p>
          <w:p w:rsidR="00FF4DDE" w:rsidRDefault="00FF4DDE" w:rsidP="00FF4DDE">
            <w:pPr>
              <w:pBdr>
                <w:top w:val="nil"/>
                <w:left w:val="nil"/>
                <w:bottom w:val="nil"/>
                <w:right w:val="nil"/>
                <w:between w:val="nil"/>
              </w:pBdr>
              <w:rPr>
                <w:color w:val="000000"/>
              </w:rPr>
            </w:pPr>
          </w:p>
          <w:p w:rsidR="00FF4DDE" w:rsidRPr="009C6C15" w:rsidRDefault="00FF4DDE" w:rsidP="00FF4DDE">
            <w:pPr>
              <w:pBdr>
                <w:top w:val="nil"/>
                <w:left w:val="nil"/>
                <w:bottom w:val="nil"/>
                <w:right w:val="nil"/>
                <w:between w:val="nil"/>
              </w:pBdr>
              <w:rPr>
                <w:color w:val="000000"/>
              </w:rPr>
            </w:pPr>
          </w:p>
          <w:p w:rsidR="00FF4DDE" w:rsidRPr="00280DF5" w:rsidRDefault="00FF4DDE" w:rsidP="00FF4DDE">
            <w:pPr>
              <w:pBdr>
                <w:top w:val="nil"/>
                <w:left w:val="nil"/>
                <w:bottom w:val="nil"/>
                <w:right w:val="nil"/>
                <w:between w:val="nil"/>
              </w:pBdr>
              <w:rPr>
                <w:color w:val="FF0000"/>
              </w:rPr>
            </w:pPr>
          </w:p>
          <w:p w:rsidR="00FF4DDE" w:rsidRPr="00257DDE" w:rsidRDefault="00FF4DDE" w:rsidP="00FF4DDE">
            <w:pPr>
              <w:snapToGrid w:val="0"/>
              <w:jc w:val="both"/>
              <w:rPr>
                <w:sz w:val="22"/>
                <w:szCs w:val="22"/>
              </w:rPr>
            </w:pPr>
            <w:r>
              <w:rPr>
                <w:sz w:val="22"/>
                <w:szCs w:val="22"/>
              </w:rPr>
              <w:t xml:space="preserve">L’approccio è molto pratico e vissuto, legato all’esperienza della vita quotidiana e permette di comprendere i meccanismi economici che non è il caso di dare per scontati. Permette di lavorare in modo diverso e attirare l’attenzione dell’alunno. Inoltre, gli alunni lavorando in piccoli gruppi sono stimolati a partecipare. Presentare il concetto di spesa guadagno e ricavo con le formule da imparare a memoria, soprattutto per gli alunni con difficoltà, molto spesso dà risultati sconfortanti. </w:t>
            </w:r>
          </w:p>
          <w:p w:rsidR="00FF4DDE" w:rsidRDefault="00FF4DDE" w:rsidP="00FF4DDE">
            <w:pPr>
              <w:pBdr>
                <w:top w:val="nil"/>
                <w:left w:val="nil"/>
                <w:bottom w:val="nil"/>
                <w:right w:val="nil"/>
                <w:between w:val="nil"/>
              </w:pBdr>
              <w:rPr>
                <w:color w:val="000000"/>
              </w:rPr>
            </w:pPr>
          </w:p>
          <w:p w:rsidR="00FF4DDE" w:rsidRDefault="00FF4DDE" w:rsidP="00FF4DDE">
            <w:pPr>
              <w:pBdr>
                <w:top w:val="nil"/>
                <w:left w:val="nil"/>
                <w:bottom w:val="nil"/>
                <w:right w:val="nil"/>
                <w:between w:val="nil"/>
              </w:pBdr>
              <w:rPr>
                <w:color w:val="000000"/>
              </w:rPr>
            </w:pPr>
          </w:p>
        </w:tc>
      </w:tr>
      <w:tr w:rsidR="00FF4DDE">
        <w:tc>
          <w:tcPr>
            <w:tcW w:w="6204" w:type="dxa"/>
          </w:tcPr>
          <w:p w:rsidR="00FF4DDE" w:rsidRDefault="00FF4DDE" w:rsidP="00FF4DDE">
            <w:pPr>
              <w:pBdr>
                <w:top w:val="nil"/>
                <w:left w:val="nil"/>
                <w:bottom w:val="nil"/>
                <w:right w:val="nil"/>
                <w:between w:val="nil"/>
              </w:pBdr>
              <w:rPr>
                <w:color w:val="000000"/>
              </w:rPr>
            </w:pPr>
            <w:r w:rsidRPr="004E3E63">
              <w:rPr>
                <w:b/>
                <w:color w:val="000000"/>
              </w:rPr>
              <w:lastRenderedPageBreak/>
              <w:t xml:space="preserve">Argomento trattato: </w:t>
            </w:r>
          </w:p>
        </w:tc>
        <w:tc>
          <w:tcPr>
            <w:tcW w:w="7654" w:type="dxa"/>
          </w:tcPr>
          <w:p w:rsidR="00FF4DDE" w:rsidRDefault="00FF4DDE" w:rsidP="00FF4DDE">
            <w:pPr>
              <w:pBdr>
                <w:top w:val="nil"/>
                <w:left w:val="nil"/>
                <w:bottom w:val="nil"/>
                <w:right w:val="nil"/>
                <w:between w:val="nil"/>
              </w:pBdr>
              <w:spacing w:after="200"/>
              <w:rPr>
                <w:color w:val="000000"/>
              </w:rPr>
            </w:pPr>
            <w:r>
              <w:rPr>
                <w:color w:val="000000"/>
              </w:rPr>
              <w:t>SPESA-GUADAGNO-RICAVO</w:t>
            </w:r>
          </w:p>
        </w:tc>
      </w:tr>
      <w:tr w:rsidR="00FF4DDE">
        <w:tc>
          <w:tcPr>
            <w:tcW w:w="6204" w:type="dxa"/>
          </w:tcPr>
          <w:p w:rsidR="00FF4DDE" w:rsidRDefault="00FF4DDE" w:rsidP="00FF4DDE">
            <w:pPr>
              <w:pBdr>
                <w:top w:val="nil"/>
                <w:left w:val="nil"/>
                <w:bottom w:val="nil"/>
                <w:right w:val="nil"/>
                <w:between w:val="nil"/>
              </w:pBdr>
              <w:rPr>
                <w:color w:val="000000"/>
              </w:rPr>
            </w:pPr>
            <w:r>
              <w:rPr>
                <w:b/>
                <w:color w:val="000000"/>
              </w:rPr>
              <w:t xml:space="preserve">Competenze chiave </w:t>
            </w:r>
          </w:p>
          <w:p w:rsidR="00FF4DDE" w:rsidRDefault="00FF4DDE" w:rsidP="00FF4DDE">
            <w:pPr>
              <w:pBdr>
                <w:top w:val="nil"/>
                <w:left w:val="nil"/>
                <w:bottom w:val="nil"/>
                <w:right w:val="nil"/>
                <w:between w:val="nil"/>
              </w:pBdr>
              <w:rPr>
                <w:color w:val="000000"/>
              </w:rPr>
            </w:pPr>
          </w:p>
        </w:tc>
        <w:tc>
          <w:tcPr>
            <w:tcW w:w="7654" w:type="dxa"/>
          </w:tcPr>
          <w:p w:rsidR="00FF4DDE" w:rsidRPr="001B7765" w:rsidRDefault="00FF4DDE" w:rsidP="00FF4DDE">
            <w:pPr>
              <w:pBdr>
                <w:top w:val="nil"/>
                <w:left w:val="nil"/>
                <w:bottom w:val="nil"/>
                <w:right w:val="nil"/>
                <w:between w:val="nil"/>
              </w:pBdr>
            </w:pPr>
            <w:r w:rsidRPr="001B7765">
              <w:t xml:space="preserve">COMUNICARE E COLLABORARE: </w:t>
            </w:r>
            <w:r w:rsidRPr="001B7765">
              <w:rPr>
                <w:sz w:val="18"/>
              </w:rPr>
              <w:t xml:space="preserve">competenza alfabetica funzionale + competenza personale, sociale e capacità di imparare ad imparare </w:t>
            </w:r>
          </w:p>
          <w:p w:rsidR="00FF4DDE" w:rsidRPr="001B7765" w:rsidRDefault="00FF4DDE" w:rsidP="00FF4DDE">
            <w:pPr>
              <w:pBdr>
                <w:top w:val="nil"/>
                <w:left w:val="nil"/>
                <w:bottom w:val="nil"/>
                <w:right w:val="nil"/>
                <w:between w:val="nil"/>
              </w:pBdr>
            </w:pPr>
          </w:p>
          <w:p w:rsidR="00FF4DDE" w:rsidRPr="001B7765" w:rsidRDefault="00FF4DDE" w:rsidP="00FF4DDE">
            <w:pPr>
              <w:pBdr>
                <w:top w:val="nil"/>
                <w:left w:val="nil"/>
                <w:bottom w:val="nil"/>
                <w:right w:val="nil"/>
                <w:between w:val="nil"/>
              </w:pBdr>
            </w:pPr>
            <w:r w:rsidRPr="001B7765">
              <w:t>RISOLVERE PROBLEMI: competenza imprenditoriale</w:t>
            </w:r>
          </w:p>
          <w:p w:rsidR="00FF4DDE" w:rsidRDefault="00FF4DDE" w:rsidP="00FF4DDE">
            <w:pPr>
              <w:pBdr>
                <w:top w:val="nil"/>
                <w:left w:val="nil"/>
                <w:bottom w:val="nil"/>
                <w:right w:val="nil"/>
                <w:between w:val="nil"/>
              </w:pBdr>
              <w:rPr>
                <w:color w:val="000000"/>
              </w:rPr>
            </w:pPr>
          </w:p>
        </w:tc>
      </w:tr>
      <w:tr w:rsidR="00FF4DDE">
        <w:tc>
          <w:tcPr>
            <w:tcW w:w="6204" w:type="dxa"/>
          </w:tcPr>
          <w:p w:rsidR="00FF4DDE" w:rsidRDefault="00FF4DDE" w:rsidP="00FF4DDE">
            <w:pPr>
              <w:pBdr>
                <w:top w:val="nil"/>
                <w:left w:val="nil"/>
                <w:bottom w:val="nil"/>
                <w:right w:val="nil"/>
                <w:between w:val="nil"/>
              </w:pBdr>
              <w:rPr>
                <w:color w:val="000000"/>
              </w:rPr>
            </w:pPr>
            <w:r>
              <w:rPr>
                <w:color w:val="000000"/>
              </w:rPr>
              <w:t>Prerequisiti</w:t>
            </w:r>
          </w:p>
          <w:p w:rsidR="00FF4DDE" w:rsidRDefault="00FF4DDE" w:rsidP="00FF4DDE">
            <w:pPr>
              <w:pBdr>
                <w:top w:val="nil"/>
                <w:left w:val="nil"/>
                <w:bottom w:val="nil"/>
                <w:right w:val="nil"/>
                <w:between w:val="nil"/>
              </w:pBdr>
              <w:rPr>
                <w:color w:val="000000"/>
              </w:rPr>
            </w:pPr>
          </w:p>
          <w:p w:rsidR="00FF4DDE" w:rsidRDefault="00FF4DDE" w:rsidP="00FF4DDE">
            <w:pPr>
              <w:pBdr>
                <w:top w:val="nil"/>
                <w:left w:val="nil"/>
                <w:bottom w:val="nil"/>
                <w:right w:val="nil"/>
                <w:between w:val="nil"/>
              </w:pBdr>
              <w:rPr>
                <w:color w:val="FF0000"/>
              </w:rPr>
            </w:pPr>
          </w:p>
          <w:p w:rsidR="00FF4DDE" w:rsidRDefault="00FF4DDE" w:rsidP="00FF4DDE">
            <w:pPr>
              <w:pBdr>
                <w:top w:val="nil"/>
                <w:left w:val="nil"/>
                <w:bottom w:val="nil"/>
                <w:right w:val="nil"/>
                <w:between w:val="nil"/>
              </w:pBdr>
              <w:rPr>
                <w:color w:val="FF0000"/>
              </w:rPr>
            </w:pPr>
          </w:p>
          <w:p w:rsidR="00FF4DDE" w:rsidRDefault="00FF4DDE" w:rsidP="00FF4DDE">
            <w:pPr>
              <w:jc w:val="both"/>
              <w:rPr>
                <w:color w:val="000000"/>
              </w:rPr>
            </w:pPr>
          </w:p>
        </w:tc>
        <w:tc>
          <w:tcPr>
            <w:tcW w:w="7654" w:type="dxa"/>
          </w:tcPr>
          <w:p w:rsidR="00FF4DDE" w:rsidRDefault="00FF4DDE" w:rsidP="00FF4DDE">
            <w:pPr>
              <w:pStyle w:val="Standard"/>
              <w:rPr>
                <w:rFonts w:ascii="Calibri" w:eastAsia="Calibri" w:hAnsi="Calibri" w:cs="Calibri"/>
                <w:color w:val="auto"/>
                <w:kern w:val="0"/>
                <w:sz w:val="20"/>
                <w:szCs w:val="20"/>
              </w:rPr>
            </w:pPr>
            <w:r>
              <w:rPr>
                <w:rFonts w:ascii="Calibri" w:eastAsia="Calibri" w:hAnsi="Calibri" w:cs="Calibri"/>
                <w:color w:val="auto"/>
                <w:kern w:val="0"/>
                <w:sz w:val="20"/>
                <w:szCs w:val="20"/>
              </w:rPr>
              <w:t>Operazioni con i numeri naturali, razionali e reali</w:t>
            </w:r>
          </w:p>
          <w:p w:rsidR="00FF4DDE" w:rsidRDefault="00FF4DDE" w:rsidP="00FF4DDE">
            <w:pPr>
              <w:pStyle w:val="Standard"/>
              <w:rPr>
                <w:rFonts w:ascii="Calibri" w:eastAsia="Calibri" w:hAnsi="Calibri" w:cs="Calibri"/>
                <w:color w:val="auto"/>
                <w:kern w:val="0"/>
                <w:sz w:val="20"/>
                <w:szCs w:val="20"/>
              </w:rPr>
            </w:pPr>
            <w:r>
              <w:rPr>
                <w:rFonts w:ascii="Calibri" w:eastAsia="Calibri" w:hAnsi="Calibri" w:cs="Calibri"/>
                <w:color w:val="auto"/>
                <w:kern w:val="0"/>
                <w:sz w:val="20"/>
                <w:szCs w:val="20"/>
              </w:rPr>
              <w:t>Le proprietà delle operazioni in Q</w:t>
            </w:r>
          </w:p>
          <w:p w:rsidR="00FF4DDE" w:rsidRDefault="00FF4DDE" w:rsidP="00FF4DDE">
            <w:pPr>
              <w:pStyle w:val="Standard"/>
              <w:rPr>
                <w:rFonts w:ascii="Calibri" w:eastAsia="Calibri" w:hAnsi="Calibri" w:cs="Calibri"/>
                <w:color w:val="auto"/>
                <w:kern w:val="0"/>
                <w:sz w:val="20"/>
                <w:szCs w:val="20"/>
              </w:rPr>
            </w:pPr>
            <w:r>
              <w:rPr>
                <w:rFonts w:ascii="Calibri" w:eastAsia="Calibri" w:hAnsi="Calibri" w:cs="Calibri"/>
                <w:color w:val="auto"/>
                <w:kern w:val="0"/>
                <w:sz w:val="20"/>
                <w:szCs w:val="20"/>
              </w:rPr>
              <w:t>Le frazioni</w:t>
            </w:r>
          </w:p>
          <w:p w:rsidR="00FF4DDE" w:rsidRPr="00D676FA" w:rsidRDefault="00FF4DDE" w:rsidP="00FF4DDE">
            <w:pPr>
              <w:pStyle w:val="Standard"/>
              <w:rPr>
                <w:rFonts w:ascii="Calibri" w:eastAsia="Calibri" w:hAnsi="Calibri" w:cs="Calibri"/>
                <w:color w:val="auto"/>
                <w:kern w:val="0"/>
                <w:sz w:val="20"/>
                <w:szCs w:val="20"/>
              </w:rPr>
            </w:pPr>
            <w:r>
              <w:rPr>
                <w:rFonts w:ascii="Calibri" w:eastAsia="Calibri" w:hAnsi="Calibri" w:cs="Calibri"/>
                <w:color w:val="auto"/>
                <w:kern w:val="0"/>
                <w:sz w:val="20"/>
                <w:szCs w:val="20"/>
              </w:rPr>
              <w:t>Le percentuali</w:t>
            </w:r>
          </w:p>
          <w:p w:rsidR="00FF4DDE" w:rsidRPr="00D676FA" w:rsidRDefault="00FF4DDE" w:rsidP="00FF4DDE">
            <w:pPr>
              <w:pBdr>
                <w:top w:val="nil"/>
                <w:left w:val="nil"/>
                <w:bottom w:val="nil"/>
                <w:right w:val="nil"/>
                <w:between w:val="nil"/>
              </w:pBdr>
            </w:pPr>
          </w:p>
        </w:tc>
      </w:tr>
      <w:tr w:rsidR="00FF4DDE" w:rsidTr="00EE6DCF">
        <w:tc>
          <w:tcPr>
            <w:tcW w:w="6204" w:type="dxa"/>
          </w:tcPr>
          <w:p w:rsidR="00FF4DDE" w:rsidRDefault="00FF4DDE" w:rsidP="00FF4DDE">
            <w:pPr>
              <w:pBdr>
                <w:top w:val="nil"/>
                <w:left w:val="nil"/>
                <w:bottom w:val="nil"/>
                <w:right w:val="nil"/>
                <w:between w:val="nil"/>
              </w:pBdr>
              <w:rPr>
                <w:b/>
                <w:color w:val="000000"/>
              </w:rPr>
            </w:pPr>
            <w:r>
              <w:rPr>
                <w:b/>
                <w:color w:val="000000"/>
              </w:rPr>
              <w:t>COMPITO DI REALTA’</w:t>
            </w:r>
          </w:p>
          <w:p w:rsidR="00FF4DDE" w:rsidRDefault="00FF4DDE" w:rsidP="00FF4DDE">
            <w:pPr>
              <w:pBdr>
                <w:top w:val="nil"/>
                <w:left w:val="nil"/>
                <w:bottom w:val="nil"/>
                <w:right w:val="nil"/>
                <w:between w:val="nil"/>
              </w:pBdr>
              <w:rPr>
                <w:color w:val="000000"/>
              </w:rPr>
            </w:pPr>
          </w:p>
          <w:p w:rsidR="00FF4DDE" w:rsidRDefault="00FF4DDE" w:rsidP="00FF4DDE">
            <w:pPr>
              <w:pBdr>
                <w:top w:val="nil"/>
                <w:left w:val="nil"/>
                <w:bottom w:val="nil"/>
                <w:right w:val="nil"/>
                <w:between w:val="nil"/>
              </w:pBdr>
              <w:rPr>
                <w:color w:val="000000"/>
              </w:rPr>
            </w:pPr>
          </w:p>
          <w:p w:rsidR="00FF4DDE" w:rsidRDefault="00FF4DDE" w:rsidP="00FF4DDE">
            <w:pPr>
              <w:pBdr>
                <w:top w:val="nil"/>
                <w:left w:val="nil"/>
                <w:bottom w:val="nil"/>
                <w:right w:val="nil"/>
                <w:between w:val="nil"/>
              </w:pBdr>
              <w:rPr>
                <w:color w:val="000000"/>
              </w:rPr>
            </w:pPr>
          </w:p>
        </w:tc>
        <w:tc>
          <w:tcPr>
            <w:tcW w:w="7654" w:type="dxa"/>
            <w:shd w:val="clear" w:color="auto" w:fill="FFFFFF" w:themeFill="background1"/>
          </w:tcPr>
          <w:p w:rsidR="00FF4DDE" w:rsidRPr="00EE6DCF" w:rsidRDefault="00FF4DDE" w:rsidP="00FF4DDE">
            <w:pPr>
              <w:shd w:val="clear" w:color="auto" w:fill="FFFFFF" w:themeFill="background1"/>
              <w:snapToGrid w:val="0"/>
              <w:rPr>
                <w:bCs/>
                <w:sz w:val="22"/>
                <w:szCs w:val="22"/>
              </w:rPr>
            </w:pPr>
            <w:r w:rsidRPr="00EE6DCF">
              <w:rPr>
                <w:bCs/>
                <w:sz w:val="22"/>
                <w:szCs w:val="22"/>
              </w:rPr>
              <w:t xml:space="preserve">Analizza la situazione: il signor Giacomo è proprietario di un negozio di alimentari, vede che gli scaffali della pasta e dei biscotti sono poco forniti; quindi col suo furgone va fare la spesa, va dal grossista e acquista uno scatolone di biscotti (10 pacchetti) a € 1.50 l’uno, uno scatolone di pacchi di pacchi di pasta a € 0.50 l’uno. Torna al negozio con la merce e mette il prezzo a tutti i pacchetti: € 3,00 sui biscotti e € 1,00 sulla pasta. </w:t>
            </w:r>
          </w:p>
          <w:p w:rsidR="00FF4DDE" w:rsidRPr="00EE6DCF" w:rsidRDefault="00FF4DDE" w:rsidP="00FF4DDE">
            <w:pPr>
              <w:shd w:val="clear" w:color="auto" w:fill="FFFFFF" w:themeFill="background1"/>
              <w:snapToGrid w:val="0"/>
              <w:rPr>
                <w:bCs/>
                <w:sz w:val="22"/>
                <w:szCs w:val="22"/>
              </w:rPr>
            </w:pPr>
          </w:p>
          <w:p w:rsidR="00FF4DDE" w:rsidRPr="00FF4DDE" w:rsidRDefault="00FF4DDE" w:rsidP="00FF4DDE">
            <w:pPr>
              <w:shd w:val="clear" w:color="auto" w:fill="FFFFFF" w:themeFill="background1"/>
              <w:snapToGrid w:val="0"/>
              <w:rPr>
                <w:b/>
                <w:bCs/>
                <w:sz w:val="22"/>
                <w:szCs w:val="22"/>
                <w:u w:val="single"/>
              </w:rPr>
            </w:pPr>
            <w:r w:rsidRPr="00FF4DDE">
              <w:rPr>
                <w:b/>
                <w:bCs/>
                <w:sz w:val="22"/>
                <w:szCs w:val="22"/>
                <w:u w:val="single"/>
              </w:rPr>
              <w:t xml:space="preserve">DOMANDA: COME MAI IL SIGNOR GIACOMO HA AUMENTATO I PREZZI? </w:t>
            </w:r>
          </w:p>
          <w:p w:rsidR="00FF4DDE" w:rsidRPr="00EE6DCF" w:rsidRDefault="00FF4DDE" w:rsidP="00FF4DDE">
            <w:pPr>
              <w:shd w:val="clear" w:color="auto" w:fill="FFFFFF" w:themeFill="background1"/>
              <w:snapToGrid w:val="0"/>
              <w:rPr>
                <w:bCs/>
                <w:sz w:val="22"/>
                <w:szCs w:val="22"/>
              </w:rPr>
            </w:pPr>
          </w:p>
          <w:p w:rsidR="00FF4DDE" w:rsidRPr="00EE6DCF" w:rsidRDefault="00FF4DDE" w:rsidP="00FF4DDE">
            <w:pPr>
              <w:shd w:val="clear" w:color="auto" w:fill="FFFFFF" w:themeFill="background1"/>
              <w:snapToGrid w:val="0"/>
              <w:rPr>
                <w:bCs/>
                <w:caps/>
                <w:sz w:val="22"/>
                <w:szCs w:val="22"/>
              </w:rPr>
            </w:pPr>
            <w:r w:rsidRPr="00EE6DCF">
              <w:rPr>
                <w:bCs/>
                <w:sz w:val="22"/>
                <w:szCs w:val="22"/>
              </w:rPr>
              <w:t>Con i compagni formula delle ipotesi.</w:t>
            </w:r>
          </w:p>
          <w:p w:rsidR="00FF4DDE" w:rsidRPr="00EE6DCF" w:rsidRDefault="00FF4DDE" w:rsidP="00FF4DDE">
            <w:pPr>
              <w:shd w:val="clear" w:color="auto" w:fill="FFFFFF" w:themeFill="background1"/>
              <w:tabs>
                <w:tab w:val="left" w:pos="675"/>
                <w:tab w:val="center" w:pos="4819"/>
                <w:tab w:val="left" w:pos="7455"/>
              </w:tabs>
              <w:spacing w:after="200" w:line="276" w:lineRule="auto"/>
              <w:rPr>
                <w:rFonts w:ascii="Arial" w:hAnsi="Arial" w:cs="Arial"/>
              </w:rPr>
            </w:pPr>
          </w:p>
          <w:p w:rsidR="00FF4DDE" w:rsidRPr="00EE6DCF" w:rsidRDefault="00FF4DDE" w:rsidP="00FF4DDE">
            <w:pPr>
              <w:pBdr>
                <w:top w:val="nil"/>
                <w:left w:val="nil"/>
                <w:bottom w:val="nil"/>
                <w:right w:val="nil"/>
                <w:between w:val="nil"/>
              </w:pBdr>
              <w:shd w:val="clear" w:color="auto" w:fill="FFFFFF" w:themeFill="background1"/>
            </w:pPr>
          </w:p>
          <w:p w:rsidR="00FF4DDE" w:rsidRDefault="00FF4DDE" w:rsidP="00FF4DDE">
            <w:pPr>
              <w:pBdr>
                <w:top w:val="nil"/>
                <w:left w:val="nil"/>
                <w:bottom w:val="nil"/>
                <w:right w:val="nil"/>
                <w:between w:val="nil"/>
              </w:pBdr>
              <w:shd w:val="clear" w:color="auto" w:fill="FFFFFF" w:themeFill="background1"/>
              <w:rPr>
                <w:sz w:val="28"/>
                <w:szCs w:val="28"/>
              </w:rPr>
            </w:pPr>
            <w:r w:rsidRPr="00EE6DCF">
              <w:rPr>
                <w:sz w:val="28"/>
                <w:szCs w:val="28"/>
              </w:rPr>
              <w:t xml:space="preserve">Quali tappe devono essere seguite: </w:t>
            </w:r>
          </w:p>
          <w:p w:rsidR="00FF4DDE" w:rsidRPr="00EE6DCF" w:rsidRDefault="00FF4DDE" w:rsidP="00FF4DDE">
            <w:pPr>
              <w:pBdr>
                <w:top w:val="nil"/>
                <w:left w:val="nil"/>
                <w:bottom w:val="nil"/>
                <w:right w:val="nil"/>
                <w:between w:val="nil"/>
              </w:pBdr>
              <w:shd w:val="clear" w:color="auto" w:fill="FFFFFF" w:themeFill="background1"/>
              <w:rPr>
                <w:sz w:val="28"/>
                <w:szCs w:val="28"/>
              </w:rPr>
            </w:pPr>
          </w:p>
          <w:p w:rsidR="00FF4DDE" w:rsidRPr="00EE6DCF" w:rsidRDefault="00FF4DDE" w:rsidP="00FF4DDE">
            <w:pPr>
              <w:shd w:val="clear" w:color="auto" w:fill="FFFFFF" w:themeFill="background1"/>
              <w:rPr>
                <w:b/>
                <w:bCs/>
                <w:sz w:val="22"/>
                <w:szCs w:val="22"/>
                <w:u w:val="single"/>
              </w:rPr>
            </w:pPr>
            <w:r w:rsidRPr="00EE6DCF">
              <w:rPr>
                <w:b/>
                <w:bCs/>
                <w:sz w:val="22"/>
                <w:szCs w:val="22"/>
                <w:u w:val="single"/>
              </w:rPr>
              <w:t>Lancio della Sfida. Quali attività si svolgono prima o in apertura della lezione:</w:t>
            </w:r>
          </w:p>
          <w:p w:rsidR="00FF4DDE" w:rsidRPr="00EE6DCF" w:rsidRDefault="00FF4DDE" w:rsidP="00FF4DDE">
            <w:pPr>
              <w:snapToGrid w:val="0"/>
              <w:rPr>
                <w:bCs/>
                <w:sz w:val="22"/>
                <w:szCs w:val="22"/>
              </w:rPr>
            </w:pPr>
            <w:r w:rsidRPr="00EE6DCF">
              <w:rPr>
                <w:bCs/>
                <w:sz w:val="22"/>
                <w:szCs w:val="22"/>
              </w:rPr>
              <w:t>Per casa gli alunni dovranno svolgere il seguente compito: vai a fare la spesa con la mamma, poi rispondi alle domande:</w:t>
            </w:r>
          </w:p>
          <w:p w:rsidR="00FF4DDE" w:rsidRPr="00EE6DCF" w:rsidRDefault="00FF4DDE" w:rsidP="00FF4DDE">
            <w:pPr>
              <w:numPr>
                <w:ilvl w:val="0"/>
                <w:numId w:val="10"/>
              </w:numPr>
              <w:suppressAutoHyphens/>
              <w:snapToGrid w:val="0"/>
              <w:rPr>
                <w:bCs/>
                <w:sz w:val="22"/>
                <w:szCs w:val="22"/>
              </w:rPr>
            </w:pPr>
            <w:r w:rsidRPr="00EE6DCF">
              <w:rPr>
                <w:bCs/>
                <w:sz w:val="22"/>
                <w:szCs w:val="22"/>
              </w:rPr>
              <w:t>La luce era accesa?</w:t>
            </w:r>
          </w:p>
          <w:p w:rsidR="00FF4DDE" w:rsidRPr="00EE6DCF" w:rsidRDefault="00FF4DDE" w:rsidP="00FF4DDE">
            <w:pPr>
              <w:numPr>
                <w:ilvl w:val="0"/>
                <w:numId w:val="10"/>
              </w:numPr>
              <w:suppressAutoHyphens/>
              <w:snapToGrid w:val="0"/>
              <w:rPr>
                <w:bCs/>
                <w:sz w:val="22"/>
                <w:szCs w:val="22"/>
              </w:rPr>
            </w:pPr>
            <w:r w:rsidRPr="00EE6DCF">
              <w:rPr>
                <w:bCs/>
                <w:sz w:val="22"/>
                <w:szCs w:val="22"/>
              </w:rPr>
              <w:t>Le porte si sono aperte automaticamente o ti sei aperto la porta da solo?</w:t>
            </w:r>
          </w:p>
          <w:p w:rsidR="00FF4DDE" w:rsidRPr="00EE6DCF" w:rsidRDefault="00FF4DDE" w:rsidP="00FF4DDE">
            <w:pPr>
              <w:numPr>
                <w:ilvl w:val="0"/>
                <w:numId w:val="10"/>
              </w:numPr>
              <w:suppressAutoHyphens/>
              <w:snapToGrid w:val="0"/>
              <w:rPr>
                <w:bCs/>
                <w:sz w:val="22"/>
                <w:szCs w:val="22"/>
              </w:rPr>
            </w:pPr>
            <w:r w:rsidRPr="00EE6DCF">
              <w:rPr>
                <w:bCs/>
                <w:sz w:val="22"/>
                <w:szCs w:val="22"/>
              </w:rPr>
              <w:t>C’erano i commessi che servivano al banco degli affettati?</w:t>
            </w:r>
          </w:p>
          <w:p w:rsidR="00FF4DDE" w:rsidRPr="00EE6DCF" w:rsidRDefault="00FF4DDE" w:rsidP="00FF4DDE">
            <w:pPr>
              <w:numPr>
                <w:ilvl w:val="0"/>
                <w:numId w:val="10"/>
              </w:numPr>
              <w:suppressAutoHyphens/>
              <w:snapToGrid w:val="0"/>
              <w:rPr>
                <w:bCs/>
                <w:sz w:val="22"/>
                <w:szCs w:val="22"/>
              </w:rPr>
            </w:pPr>
            <w:r w:rsidRPr="00EE6DCF">
              <w:rPr>
                <w:bCs/>
                <w:sz w:val="22"/>
                <w:szCs w:val="22"/>
              </w:rPr>
              <w:t>Il prosciutto come te l’hanno tagliato, con coltello o con l’affettatrice?</w:t>
            </w:r>
          </w:p>
          <w:p w:rsidR="00FF4DDE" w:rsidRPr="00EE6DCF" w:rsidRDefault="00FF4DDE" w:rsidP="00FF4DDE">
            <w:pPr>
              <w:numPr>
                <w:ilvl w:val="0"/>
                <w:numId w:val="10"/>
              </w:numPr>
              <w:suppressAutoHyphens/>
              <w:snapToGrid w:val="0"/>
              <w:rPr>
                <w:bCs/>
                <w:sz w:val="22"/>
                <w:szCs w:val="22"/>
              </w:rPr>
            </w:pPr>
            <w:r w:rsidRPr="00EE6DCF">
              <w:rPr>
                <w:bCs/>
                <w:sz w:val="22"/>
                <w:szCs w:val="22"/>
              </w:rPr>
              <w:lastRenderedPageBreak/>
              <w:t>Avevi il carrello o il cestino?</w:t>
            </w:r>
          </w:p>
          <w:p w:rsidR="00FF4DDE" w:rsidRDefault="00FF4DDE" w:rsidP="00FF4DDE">
            <w:pPr>
              <w:numPr>
                <w:ilvl w:val="0"/>
                <w:numId w:val="10"/>
              </w:numPr>
              <w:suppressAutoHyphens/>
              <w:snapToGrid w:val="0"/>
              <w:rPr>
                <w:bCs/>
                <w:sz w:val="22"/>
                <w:szCs w:val="22"/>
              </w:rPr>
            </w:pPr>
            <w:r w:rsidRPr="00EE6DCF">
              <w:rPr>
                <w:bCs/>
                <w:sz w:val="22"/>
                <w:szCs w:val="22"/>
              </w:rPr>
              <w:t xml:space="preserve">C’era qualcuno alla </w:t>
            </w:r>
            <w:proofErr w:type="gramStart"/>
            <w:r w:rsidRPr="00EE6DCF">
              <w:rPr>
                <w:bCs/>
                <w:sz w:val="22"/>
                <w:szCs w:val="22"/>
              </w:rPr>
              <w:t>cassa?...</w:t>
            </w:r>
            <w:proofErr w:type="gramEnd"/>
            <w:r w:rsidRPr="00EE6DCF">
              <w:rPr>
                <w:bCs/>
                <w:sz w:val="22"/>
                <w:szCs w:val="22"/>
              </w:rPr>
              <w:t>..</w:t>
            </w:r>
          </w:p>
          <w:p w:rsidR="00FF4DDE" w:rsidRPr="00EE6DCF" w:rsidRDefault="00FF4DDE" w:rsidP="00FF4DDE">
            <w:pPr>
              <w:suppressAutoHyphens/>
              <w:snapToGrid w:val="0"/>
              <w:ind w:left="720"/>
              <w:rPr>
                <w:bCs/>
                <w:sz w:val="22"/>
                <w:szCs w:val="22"/>
              </w:rPr>
            </w:pPr>
          </w:p>
          <w:p w:rsidR="00FF4DDE" w:rsidRPr="00EE6DCF" w:rsidRDefault="00FF4DDE" w:rsidP="00FF4DDE">
            <w:pPr>
              <w:snapToGrid w:val="0"/>
              <w:rPr>
                <w:bCs/>
                <w:sz w:val="22"/>
                <w:szCs w:val="22"/>
              </w:rPr>
            </w:pPr>
            <w:r w:rsidRPr="00EE6DCF">
              <w:rPr>
                <w:bCs/>
                <w:sz w:val="22"/>
                <w:szCs w:val="22"/>
              </w:rPr>
              <w:t>Scenetta: il signor Giacomo che saluta i figli appena alzati e va al lavoro con l’auto.</w:t>
            </w:r>
          </w:p>
          <w:p w:rsidR="00FF4DDE" w:rsidRPr="00EE6DCF" w:rsidRDefault="00FF4DDE" w:rsidP="00FF4DDE">
            <w:pPr>
              <w:snapToGrid w:val="0"/>
              <w:jc w:val="both"/>
              <w:rPr>
                <w:bCs/>
                <w:sz w:val="22"/>
                <w:szCs w:val="22"/>
              </w:rPr>
            </w:pPr>
            <w:r w:rsidRPr="00EE6DCF">
              <w:rPr>
                <w:bCs/>
                <w:sz w:val="22"/>
                <w:szCs w:val="22"/>
              </w:rPr>
              <w:t xml:space="preserve">                  Il signor Giacomo che apre il negozio, accende le luci e va </w:t>
            </w:r>
            <w:proofErr w:type="gramStart"/>
            <w:r w:rsidRPr="00EE6DCF">
              <w:rPr>
                <w:bCs/>
                <w:sz w:val="22"/>
                <w:szCs w:val="22"/>
              </w:rPr>
              <w:t xml:space="preserve">cambiarsi, </w:t>
            </w:r>
            <w:r>
              <w:rPr>
                <w:bCs/>
                <w:sz w:val="22"/>
                <w:szCs w:val="22"/>
              </w:rPr>
              <w:t xml:space="preserve">  </w:t>
            </w:r>
            <w:proofErr w:type="gramEnd"/>
            <w:r>
              <w:rPr>
                <w:bCs/>
                <w:sz w:val="22"/>
                <w:szCs w:val="22"/>
              </w:rPr>
              <w:t xml:space="preserve">                         </w:t>
            </w:r>
            <w:r w:rsidRPr="00EE6DCF">
              <w:rPr>
                <w:bCs/>
                <w:sz w:val="22"/>
                <w:szCs w:val="22"/>
              </w:rPr>
              <w:t>intanto arrivano i commessi.</w:t>
            </w:r>
          </w:p>
          <w:p w:rsidR="00FF4DDE" w:rsidRPr="00EE6DCF" w:rsidRDefault="00FF4DDE" w:rsidP="00FF4DDE">
            <w:pPr>
              <w:snapToGrid w:val="0"/>
              <w:rPr>
                <w:bCs/>
                <w:sz w:val="22"/>
                <w:szCs w:val="22"/>
              </w:rPr>
            </w:pPr>
            <w:r w:rsidRPr="00EE6DCF">
              <w:rPr>
                <w:bCs/>
                <w:sz w:val="22"/>
                <w:szCs w:val="22"/>
              </w:rPr>
              <w:t xml:space="preserve">                  Scenette di compravendita.</w:t>
            </w:r>
          </w:p>
          <w:p w:rsidR="00FF4DDE" w:rsidRPr="00EE6DCF" w:rsidRDefault="00FF4DDE" w:rsidP="00FF4DDE">
            <w:pPr>
              <w:pBdr>
                <w:top w:val="nil"/>
                <w:left w:val="nil"/>
                <w:bottom w:val="nil"/>
                <w:right w:val="nil"/>
                <w:between w:val="nil"/>
              </w:pBdr>
              <w:shd w:val="clear" w:color="auto" w:fill="FFFFFF" w:themeFill="background1"/>
              <w:rPr>
                <w:bCs/>
                <w:sz w:val="22"/>
                <w:szCs w:val="22"/>
              </w:rPr>
            </w:pPr>
            <w:r w:rsidRPr="00EE6DCF">
              <w:rPr>
                <w:bCs/>
                <w:sz w:val="22"/>
                <w:szCs w:val="22"/>
              </w:rPr>
              <w:t xml:space="preserve">                  Arriva il postino che porta bollette di acqua, luce, gas, fatture di merci acquistate….</w:t>
            </w:r>
          </w:p>
          <w:p w:rsidR="00FF4DDE" w:rsidRPr="00EE6DCF" w:rsidRDefault="00FF4DDE" w:rsidP="00FF4DDE">
            <w:pPr>
              <w:pBdr>
                <w:top w:val="nil"/>
                <w:left w:val="nil"/>
                <w:bottom w:val="nil"/>
                <w:right w:val="nil"/>
                <w:between w:val="nil"/>
              </w:pBdr>
              <w:shd w:val="clear" w:color="auto" w:fill="FFFFFF" w:themeFill="background1"/>
              <w:rPr>
                <w:bCs/>
                <w:sz w:val="22"/>
                <w:szCs w:val="22"/>
              </w:rPr>
            </w:pPr>
          </w:p>
          <w:p w:rsidR="00FF4DDE" w:rsidRPr="00EE6DCF" w:rsidRDefault="00FF4DDE" w:rsidP="00FF4DDE">
            <w:pPr>
              <w:rPr>
                <w:b/>
                <w:bCs/>
                <w:sz w:val="22"/>
                <w:szCs w:val="22"/>
                <w:u w:val="single"/>
              </w:rPr>
            </w:pPr>
            <w:r w:rsidRPr="00EE6DCF">
              <w:rPr>
                <w:b/>
                <w:bCs/>
                <w:sz w:val="22"/>
                <w:szCs w:val="22"/>
                <w:u w:val="single"/>
              </w:rPr>
              <w:t>Condurre la sfida. Quali attività si svolgono per rispondere alla sfida:</w:t>
            </w:r>
          </w:p>
          <w:p w:rsidR="00FF4DDE" w:rsidRPr="00EE6DCF" w:rsidRDefault="00FF4DDE" w:rsidP="00FF4DDE">
            <w:pPr>
              <w:snapToGrid w:val="0"/>
              <w:rPr>
                <w:sz w:val="22"/>
                <w:szCs w:val="22"/>
              </w:rPr>
            </w:pPr>
            <w:r w:rsidRPr="00EE6DCF">
              <w:rPr>
                <w:sz w:val="22"/>
                <w:szCs w:val="22"/>
              </w:rPr>
              <w:t xml:space="preserve">Durante le scenette l’insegnante farà da guida e mediatore, tutto il gruppo classe sarà impegnato nella simulazione. Infine presenterà la sfida, dividerà la classe in gruppi e in ognuno gli alunni discuteranno e faranno le loro ipotesi. </w:t>
            </w:r>
          </w:p>
          <w:p w:rsidR="00FF4DDE" w:rsidRPr="00EE6DCF" w:rsidRDefault="00FF4DDE" w:rsidP="00FF4DDE">
            <w:pPr>
              <w:snapToGrid w:val="0"/>
              <w:rPr>
                <w:sz w:val="22"/>
                <w:szCs w:val="22"/>
              </w:rPr>
            </w:pPr>
            <w:r w:rsidRPr="00EE6DCF">
              <w:rPr>
                <w:sz w:val="22"/>
                <w:szCs w:val="22"/>
              </w:rPr>
              <w:t>La sfida sarà vinta se gli alunni capiranno che il signor Giacomo non è disonesto: l’aumento è necessario per pagare le spese.</w:t>
            </w:r>
          </w:p>
          <w:p w:rsidR="00FF4DDE" w:rsidRPr="00EE6DCF" w:rsidRDefault="00FF4DDE" w:rsidP="00FF4DDE">
            <w:pPr>
              <w:snapToGrid w:val="0"/>
              <w:rPr>
                <w:sz w:val="22"/>
                <w:szCs w:val="22"/>
              </w:rPr>
            </w:pPr>
            <w:r w:rsidRPr="00EE6DCF">
              <w:rPr>
                <w:sz w:val="22"/>
                <w:szCs w:val="22"/>
              </w:rPr>
              <w:t>Dall’attività pratica ai nomi dei numeri del problema iniziale: cioè SPESA – RICAVO – GUADAGNO e relative formule.</w:t>
            </w:r>
          </w:p>
          <w:p w:rsidR="00FF4DDE" w:rsidRPr="00EE6DCF" w:rsidRDefault="00FF4DDE" w:rsidP="00FF4DDE">
            <w:pPr>
              <w:snapToGrid w:val="0"/>
              <w:rPr>
                <w:sz w:val="22"/>
                <w:szCs w:val="22"/>
              </w:rPr>
            </w:pPr>
            <w:r w:rsidRPr="00EE6DCF">
              <w:rPr>
                <w:sz w:val="22"/>
                <w:szCs w:val="22"/>
              </w:rPr>
              <w:t xml:space="preserve">Attività per gruppi: Invenzione di problemi dalla situazione iniziale e successivamente tratti dalla vita reale, </w:t>
            </w:r>
            <w:proofErr w:type="gramStart"/>
            <w:r w:rsidRPr="00EE6DCF">
              <w:rPr>
                <w:sz w:val="22"/>
                <w:szCs w:val="22"/>
              </w:rPr>
              <w:t>esercizi  proposti</w:t>
            </w:r>
            <w:proofErr w:type="gramEnd"/>
            <w:r w:rsidRPr="00EE6DCF">
              <w:rPr>
                <w:sz w:val="22"/>
                <w:szCs w:val="22"/>
              </w:rPr>
              <w:t xml:space="preserve"> dall’insegnante.</w:t>
            </w:r>
          </w:p>
          <w:p w:rsidR="00FF4DDE" w:rsidRPr="00EE6DCF" w:rsidRDefault="00FF4DDE" w:rsidP="00FF4DDE">
            <w:pPr>
              <w:pBdr>
                <w:top w:val="nil"/>
                <w:left w:val="nil"/>
                <w:bottom w:val="nil"/>
                <w:right w:val="nil"/>
                <w:between w:val="nil"/>
              </w:pBdr>
              <w:shd w:val="clear" w:color="auto" w:fill="FFFFFF" w:themeFill="background1"/>
              <w:rPr>
                <w:bCs/>
                <w:sz w:val="22"/>
                <w:szCs w:val="22"/>
              </w:rPr>
            </w:pPr>
          </w:p>
          <w:p w:rsidR="00FF4DDE" w:rsidRPr="00EE6DCF" w:rsidRDefault="00FF4DDE" w:rsidP="00FF4DDE">
            <w:pPr>
              <w:rPr>
                <w:b/>
                <w:bCs/>
                <w:i/>
                <w:sz w:val="22"/>
                <w:szCs w:val="22"/>
                <w:u w:val="single"/>
              </w:rPr>
            </w:pPr>
            <w:r w:rsidRPr="00EE6DCF">
              <w:rPr>
                <w:b/>
                <w:bCs/>
                <w:sz w:val="22"/>
                <w:szCs w:val="22"/>
                <w:u w:val="single"/>
              </w:rPr>
              <w:t>Chiusura della sfida. Quali attività di verifica degli apprendimenti concludono l’attività didattica:</w:t>
            </w:r>
          </w:p>
          <w:p w:rsidR="00FF4DDE" w:rsidRDefault="00FF4DDE" w:rsidP="00FF4DDE">
            <w:pPr>
              <w:snapToGrid w:val="0"/>
              <w:rPr>
                <w:sz w:val="22"/>
                <w:szCs w:val="22"/>
              </w:rPr>
            </w:pPr>
            <w:r>
              <w:rPr>
                <w:sz w:val="22"/>
                <w:szCs w:val="22"/>
              </w:rPr>
              <w:t>Visto che tutta l’esperienza è stata basata sulla simulazione di situazioni reali, l’insegnante proporrà tre scenette (una per il calcolo della spesa, una per il calcolo del ricavo e una per il calcolo del guadagno) e per ciascuna ogni alunno inventerà un problema che successivamente risolverà.</w:t>
            </w:r>
          </w:p>
          <w:p w:rsidR="00FF4DDE" w:rsidRDefault="00FF4DDE" w:rsidP="00FF4DDE">
            <w:pPr>
              <w:snapToGrid w:val="0"/>
              <w:rPr>
                <w:sz w:val="22"/>
                <w:szCs w:val="22"/>
              </w:rPr>
            </w:pPr>
            <w:r>
              <w:rPr>
                <w:sz w:val="22"/>
                <w:szCs w:val="22"/>
              </w:rPr>
              <w:t>Valutazione: correttezza del testo del problema (impostazione del testo, dei dati numerici e della domanda), correttezza della soluzione.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4"/>
            </w:tblGrid>
            <w:tr w:rsidR="00FF4DDE" w:rsidRPr="001C05B5" w:rsidTr="00D90622">
              <w:trPr>
                <w:trHeight w:val="374"/>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F4DDE" w:rsidRPr="001C05B5" w:rsidRDefault="00FF4DDE" w:rsidP="00FF4DDE">
                  <w:pPr>
                    <w:rPr>
                      <w:b/>
                      <w:sz w:val="22"/>
                      <w:szCs w:val="22"/>
                      <w:lang w:eastAsia="en-US"/>
                    </w:rPr>
                  </w:pPr>
                  <w:r w:rsidRPr="001C05B5">
                    <w:rPr>
                      <w:sz w:val="22"/>
                      <w:szCs w:val="22"/>
                    </w:rPr>
                    <w:t xml:space="preserve">                               </w:t>
                  </w:r>
                  <w:r w:rsidRPr="001C05B5">
                    <w:rPr>
                      <w:b/>
                      <w:sz w:val="22"/>
                      <w:szCs w:val="22"/>
                    </w:rPr>
                    <w:t>SCENETTE</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F4DDE" w:rsidRPr="001C05B5" w:rsidRDefault="00FF4DDE" w:rsidP="00FF4DDE">
                  <w:pPr>
                    <w:rPr>
                      <w:b/>
                      <w:sz w:val="22"/>
                      <w:szCs w:val="22"/>
                    </w:rPr>
                  </w:pPr>
                  <w:r w:rsidRPr="001C05B5">
                    <w:rPr>
                      <w:b/>
                      <w:sz w:val="22"/>
                      <w:szCs w:val="22"/>
                    </w:rPr>
                    <w:t xml:space="preserve">                            PROBLEMI</w:t>
                  </w:r>
                </w:p>
              </w:tc>
            </w:tr>
            <w:tr w:rsidR="00FF4DDE" w:rsidRPr="001C05B5" w:rsidTr="00D90622">
              <w:tc>
                <w:tcPr>
                  <w:tcW w:w="4814" w:type="dxa"/>
                  <w:tcBorders>
                    <w:top w:val="single" w:sz="4" w:space="0" w:color="auto"/>
                    <w:left w:val="single" w:sz="4" w:space="0" w:color="auto"/>
                    <w:bottom w:val="single" w:sz="4" w:space="0" w:color="auto"/>
                    <w:right w:val="single" w:sz="4" w:space="0" w:color="auto"/>
                  </w:tcBorders>
                  <w:shd w:val="clear" w:color="auto" w:fill="auto"/>
                </w:tcPr>
                <w:p w:rsidR="00FF4DDE" w:rsidRPr="001C05B5" w:rsidRDefault="00FF4DDE" w:rsidP="00FF4DDE">
                  <w:pPr>
                    <w:rPr>
                      <w:sz w:val="22"/>
                      <w:szCs w:val="22"/>
                    </w:rPr>
                  </w:pPr>
                  <w:r w:rsidRPr="001C05B5">
                    <w:rPr>
                      <w:sz w:val="22"/>
                      <w:szCs w:val="22"/>
                    </w:rPr>
                    <w:t>1^ SITUAZIONE: SPESA</w:t>
                  </w:r>
                </w:p>
                <w:p w:rsidR="00FF4DDE" w:rsidRPr="001C05B5" w:rsidRDefault="00FF4DDE" w:rsidP="00FF4DDE">
                  <w:pPr>
                    <w:rPr>
                      <w:sz w:val="22"/>
                      <w:szCs w:val="22"/>
                    </w:rPr>
                  </w:pPr>
                  <w:r w:rsidRPr="001C05B5">
                    <w:rPr>
                      <w:sz w:val="22"/>
                      <w:szCs w:val="22"/>
                    </w:rPr>
                    <w:t>Personaggi: il sig. Giacomo.</w:t>
                  </w:r>
                </w:p>
                <w:p w:rsidR="00FF4DDE" w:rsidRPr="001C05B5" w:rsidRDefault="00FF4DDE" w:rsidP="00FF4DDE">
                  <w:pPr>
                    <w:rPr>
                      <w:sz w:val="22"/>
                      <w:szCs w:val="22"/>
                    </w:rPr>
                  </w:pPr>
                  <w:r w:rsidRPr="001C05B5">
                    <w:rPr>
                      <w:sz w:val="22"/>
                      <w:szCs w:val="22"/>
                    </w:rPr>
                    <w:lastRenderedPageBreak/>
                    <w:t>Il sig. Giacomo ha perso una fattura e vuole sapere quanto ha speso per l’acquisto di alcune confezioni di detersivo.</w:t>
                  </w:r>
                </w:p>
                <w:p w:rsidR="00FF4DDE" w:rsidRPr="001C05B5" w:rsidRDefault="00FF4DDE" w:rsidP="00FF4DDE">
                  <w:pPr>
                    <w:rPr>
                      <w:sz w:val="22"/>
                      <w:szCs w:val="22"/>
                    </w:rPr>
                  </w:pPr>
                  <w:r w:rsidRPr="001C05B5">
                    <w:rPr>
                      <w:sz w:val="22"/>
                      <w:szCs w:val="22"/>
                    </w:rPr>
                    <w:t>Lo aiuta la matematica controlla gli scontrini nel registratore di cassa vede che dalla vendita ha ricavato € 105 e che il guadagno il guadagno è stato di € 30. Domanda: quanto ha speso per acquistarli?</w:t>
                  </w: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F4DDE" w:rsidRDefault="00FF4DDE" w:rsidP="00FF4DDE">
                  <w:pPr>
                    <w:rPr>
                      <w:sz w:val="22"/>
                      <w:szCs w:val="22"/>
                    </w:rPr>
                  </w:pPr>
                  <w:r w:rsidRPr="001C05B5">
                    <w:rPr>
                      <w:sz w:val="22"/>
                      <w:szCs w:val="22"/>
                    </w:rPr>
                    <w:lastRenderedPageBreak/>
                    <w:t>PROBEMA:</w:t>
                  </w:r>
                </w:p>
                <w:p w:rsidR="00FF4DDE" w:rsidRDefault="00FF4DDE" w:rsidP="00FF4DDE">
                  <w:pPr>
                    <w:rPr>
                      <w:sz w:val="22"/>
                      <w:szCs w:val="22"/>
                    </w:rPr>
                  </w:pPr>
                  <w:r w:rsidRPr="001C05B5">
                    <w:rPr>
                      <w:sz w:val="22"/>
                      <w:szCs w:val="22"/>
                    </w:rPr>
                    <w:t xml:space="preserve">Il sig. Giacomo ricava dalla </w:t>
                  </w:r>
                </w:p>
                <w:p w:rsidR="00FF4DDE" w:rsidRDefault="00FF4DDE" w:rsidP="00FF4DDE">
                  <w:pPr>
                    <w:rPr>
                      <w:sz w:val="22"/>
                      <w:szCs w:val="22"/>
                    </w:rPr>
                  </w:pPr>
                  <w:r w:rsidRPr="001C05B5">
                    <w:rPr>
                      <w:sz w:val="22"/>
                      <w:szCs w:val="22"/>
                    </w:rPr>
                    <w:t xml:space="preserve">vendita </w:t>
                  </w:r>
                  <w:proofErr w:type="gramStart"/>
                  <w:r w:rsidRPr="001C05B5">
                    <w:rPr>
                      <w:sz w:val="22"/>
                      <w:szCs w:val="22"/>
                    </w:rPr>
                    <w:t>di  alcune</w:t>
                  </w:r>
                  <w:proofErr w:type="gramEnd"/>
                  <w:r w:rsidRPr="001C05B5">
                    <w:rPr>
                      <w:sz w:val="22"/>
                      <w:szCs w:val="22"/>
                    </w:rPr>
                    <w:t xml:space="preserve"> confezioni </w:t>
                  </w:r>
                </w:p>
                <w:p w:rsidR="00FF4DDE" w:rsidRDefault="00FF4DDE" w:rsidP="00FF4DDE">
                  <w:pPr>
                    <w:rPr>
                      <w:sz w:val="22"/>
                      <w:szCs w:val="22"/>
                    </w:rPr>
                  </w:pPr>
                  <w:r w:rsidRPr="001C05B5">
                    <w:rPr>
                      <w:sz w:val="22"/>
                      <w:szCs w:val="22"/>
                    </w:rPr>
                    <w:t xml:space="preserve">di detersivo € </w:t>
                  </w:r>
                  <w:proofErr w:type="gramStart"/>
                  <w:r w:rsidRPr="001C05B5">
                    <w:rPr>
                      <w:sz w:val="22"/>
                      <w:szCs w:val="22"/>
                    </w:rPr>
                    <w:t>105  ed</w:t>
                  </w:r>
                  <w:proofErr w:type="gramEnd"/>
                  <w:r w:rsidRPr="001C05B5">
                    <w:rPr>
                      <w:sz w:val="22"/>
                      <w:szCs w:val="22"/>
                    </w:rPr>
                    <w:t xml:space="preserve"> ha </w:t>
                  </w:r>
                </w:p>
                <w:p w:rsidR="00FF4DDE" w:rsidRDefault="00FF4DDE" w:rsidP="00FF4DDE">
                  <w:pPr>
                    <w:rPr>
                      <w:sz w:val="22"/>
                      <w:szCs w:val="22"/>
                    </w:rPr>
                  </w:pPr>
                  <w:r w:rsidRPr="001C05B5">
                    <w:rPr>
                      <w:sz w:val="22"/>
                      <w:szCs w:val="22"/>
                    </w:rPr>
                    <w:lastRenderedPageBreak/>
                    <w:t>guadagnato € 30, qual è stata</w:t>
                  </w:r>
                </w:p>
                <w:p w:rsidR="00FF4DDE" w:rsidRPr="001C05B5" w:rsidRDefault="00FF4DDE" w:rsidP="00FF4DDE">
                  <w:pPr>
                    <w:rPr>
                      <w:sz w:val="22"/>
                      <w:szCs w:val="22"/>
                    </w:rPr>
                  </w:pPr>
                  <w:r w:rsidRPr="001C05B5">
                    <w:rPr>
                      <w:sz w:val="22"/>
                      <w:szCs w:val="22"/>
                    </w:rPr>
                    <w:t>la spesa?</w:t>
                  </w:r>
                </w:p>
                <w:p w:rsidR="00FF4DDE" w:rsidRPr="001C05B5" w:rsidRDefault="00FF4DDE" w:rsidP="00FF4DDE">
                  <w:pPr>
                    <w:rPr>
                      <w:sz w:val="22"/>
                      <w:szCs w:val="22"/>
                    </w:rPr>
                  </w:pPr>
                </w:p>
              </w:tc>
            </w:tr>
            <w:tr w:rsidR="00FF4DDE" w:rsidRPr="001C05B5" w:rsidTr="00D90622">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F4DDE" w:rsidRPr="001C05B5" w:rsidRDefault="00FF4DDE" w:rsidP="00FF4DDE">
                  <w:pPr>
                    <w:rPr>
                      <w:sz w:val="22"/>
                      <w:szCs w:val="22"/>
                    </w:rPr>
                  </w:pPr>
                  <w:r w:rsidRPr="001C05B5">
                    <w:rPr>
                      <w:sz w:val="22"/>
                      <w:szCs w:val="22"/>
                    </w:rPr>
                    <w:lastRenderedPageBreak/>
                    <w:t>2^ SITUAZIONE: RICAVO</w:t>
                  </w:r>
                </w:p>
                <w:p w:rsidR="00FF4DDE" w:rsidRPr="001C05B5" w:rsidRDefault="00FF4DDE" w:rsidP="00FF4DDE">
                  <w:pPr>
                    <w:rPr>
                      <w:sz w:val="22"/>
                      <w:szCs w:val="22"/>
                    </w:rPr>
                  </w:pPr>
                  <w:r w:rsidRPr="001C05B5">
                    <w:rPr>
                      <w:sz w:val="22"/>
                      <w:szCs w:val="22"/>
                    </w:rPr>
                    <w:t>Personaggi: sig. Giacomo, e il grossista.</w:t>
                  </w:r>
                </w:p>
                <w:p w:rsidR="00FF4DDE" w:rsidRPr="001C05B5" w:rsidRDefault="00FF4DDE" w:rsidP="00FF4DDE">
                  <w:pPr>
                    <w:rPr>
                      <w:sz w:val="22"/>
                      <w:szCs w:val="22"/>
                    </w:rPr>
                  </w:pPr>
                  <w:r w:rsidRPr="001C05B5">
                    <w:rPr>
                      <w:sz w:val="22"/>
                      <w:szCs w:val="22"/>
                    </w:rPr>
                    <w:t>Il sig. Giacomo va dal grossista e acquista uno scatolone di biscotti (10 confezioni) a € 0,70 alla confezione, dalla vendita guadagna complessivamente € 3.</w:t>
                  </w:r>
                </w:p>
                <w:p w:rsidR="00FF4DDE" w:rsidRPr="001C05B5" w:rsidRDefault="00FF4DDE" w:rsidP="00FF4DDE">
                  <w:pPr>
                    <w:rPr>
                      <w:sz w:val="22"/>
                      <w:szCs w:val="22"/>
                    </w:rPr>
                  </w:pPr>
                  <w:r w:rsidRPr="001C05B5">
                    <w:rPr>
                      <w:sz w:val="22"/>
                      <w:szCs w:val="22"/>
                    </w:rPr>
                    <w:t xml:space="preserve">Domanda a quanto ha venduto ciascuna confezione di biscotti? </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FF4DDE" w:rsidRPr="001C05B5" w:rsidRDefault="00FF4DDE" w:rsidP="00FF4DDE">
                  <w:pPr>
                    <w:rPr>
                      <w:sz w:val="22"/>
                      <w:szCs w:val="22"/>
                    </w:rPr>
                  </w:pPr>
                  <w:r w:rsidRPr="001C05B5">
                    <w:rPr>
                      <w:sz w:val="22"/>
                      <w:szCs w:val="22"/>
                    </w:rPr>
                    <w:t>PROBLEMA:</w:t>
                  </w:r>
                </w:p>
                <w:p w:rsidR="00FF4DDE" w:rsidRDefault="00FF4DDE" w:rsidP="00FF4DDE">
                  <w:pPr>
                    <w:rPr>
                      <w:sz w:val="22"/>
                      <w:szCs w:val="22"/>
                    </w:rPr>
                  </w:pPr>
                  <w:r w:rsidRPr="001C05B5">
                    <w:rPr>
                      <w:sz w:val="22"/>
                      <w:szCs w:val="22"/>
                    </w:rPr>
                    <w:t xml:space="preserve">Il sig. Giacomo acquista uno </w:t>
                  </w:r>
                </w:p>
                <w:p w:rsidR="00FF4DDE" w:rsidRDefault="00FF4DDE" w:rsidP="00FF4DDE">
                  <w:pPr>
                    <w:rPr>
                      <w:sz w:val="22"/>
                      <w:szCs w:val="22"/>
                    </w:rPr>
                  </w:pPr>
                  <w:r w:rsidRPr="001C05B5">
                    <w:rPr>
                      <w:sz w:val="22"/>
                      <w:szCs w:val="22"/>
                    </w:rPr>
                    <w:t xml:space="preserve">scatolone con 10 confezioni </w:t>
                  </w:r>
                </w:p>
                <w:p w:rsidR="00FF4DDE" w:rsidRDefault="00FF4DDE" w:rsidP="00FF4DDE">
                  <w:pPr>
                    <w:rPr>
                      <w:sz w:val="22"/>
                      <w:szCs w:val="22"/>
                    </w:rPr>
                  </w:pPr>
                  <w:r w:rsidRPr="001C05B5">
                    <w:rPr>
                      <w:sz w:val="22"/>
                      <w:szCs w:val="22"/>
                    </w:rPr>
                    <w:t>di biscotti, ciascuno a € 0,70,</w:t>
                  </w:r>
                </w:p>
                <w:p w:rsidR="00FF4DDE" w:rsidRDefault="00FF4DDE" w:rsidP="00FF4DDE">
                  <w:pPr>
                    <w:rPr>
                      <w:sz w:val="22"/>
                      <w:szCs w:val="22"/>
                    </w:rPr>
                  </w:pPr>
                  <w:r w:rsidRPr="001C05B5">
                    <w:rPr>
                      <w:sz w:val="22"/>
                      <w:szCs w:val="22"/>
                    </w:rPr>
                    <w:t xml:space="preserve">se intende guadagnare </w:t>
                  </w:r>
                </w:p>
                <w:p w:rsidR="00FF4DDE" w:rsidRDefault="00FF4DDE" w:rsidP="00FF4DDE">
                  <w:pPr>
                    <w:rPr>
                      <w:sz w:val="22"/>
                      <w:szCs w:val="22"/>
                    </w:rPr>
                  </w:pPr>
                  <w:r w:rsidRPr="001C05B5">
                    <w:rPr>
                      <w:sz w:val="22"/>
                      <w:szCs w:val="22"/>
                    </w:rPr>
                    <w:t xml:space="preserve">complessivamente dalla </w:t>
                  </w:r>
                </w:p>
                <w:p w:rsidR="00FF4DDE" w:rsidRDefault="00FF4DDE" w:rsidP="00FF4DDE">
                  <w:pPr>
                    <w:rPr>
                      <w:sz w:val="22"/>
                      <w:szCs w:val="22"/>
                    </w:rPr>
                  </w:pPr>
                  <w:r w:rsidRPr="001C05B5">
                    <w:rPr>
                      <w:sz w:val="22"/>
                      <w:szCs w:val="22"/>
                    </w:rPr>
                    <w:t xml:space="preserve">vendita € 3 a quanto dovrà </w:t>
                  </w:r>
                </w:p>
                <w:p w:rsidR="00FF4DDE" w:rsidRDefault="00FF4DDE" w:rsidP="00FF4DDE">
                  <w:pPr>
                    <w:rPr>
                      <w:sz w:val="22"/>
                      <w:szCs w:val="22"/>
                    </w:rPr>
                  </w:pPr>
                  <w:r w:rsidRPr="001C05B5">
                    <w:rPr>
                      <w:sz w:val="22"/>
                      <w:szCs w:val="22"/>
                    </w:rPr>
                    <w:t xml:space="preserve">vendere ciascuna </w:t>
                  </w:r>
                </w:p>
                <w:p w:rsidR="00FF4DDE" w:rsidRPr="001C05B5" w:rsidRDefault="00FF4DDE" w:rsidP="00FF4DDE">
                  <w:pPr>
                    <w:rPr>
                      <w:sz w:val="22"/>
                      <w:szCs w:val="22"/>
                    </w:rPr>
                  </w:pPr>
                  <w:r w:rsidRPr="001C05B5">
                    <w:rPr>
                      <w:sz w:val="22"/>
                      <w:szCs w:val="22"/>
                    </w:rPr>
                    <w:t>confezione di biscotti?</w:t>
                  </w:r>
                </w:p>
              </w:tc>
            </w:tr>
            <w:tr w:rsidR="00FF4DDE" w:rsidRPr="001C05B5" w:rsidTr="00D90622">
              <w:tc>
                <w:tcPr>
                  <w:tcW w:w="4814" w:type="dxa"/>
                  <w:tcBorders>
                    <w:top w:val="single" w:sz="4" w:space="0" w:color="auto"/>
                    <w:left w:val="single" w:sz="4" w:space="0" w:color="auto"/>
                    <w:bottom w:val="single" w:sz="4" w:space="0" w:color="auto"/>
                    <w:right w:val="single" w:sz="4" w:space="0" w:color="auto"/>
                  </w:tcBorders>
                  <w:shd w:val="clear" w:color="auto" w:fill="auto"/>
                </w:tcPr>
                <w:p w:rsidR="00FF4DDE" w:rsidRPr="001C05B5" w:rsidRDefault="00FF4DDE" w:rsidP="00FF4DDE">
                  <w:pPr>
                    <w:rPr>
                      <w:sz w:val="22"/>
                      <w:szCs w:val="22"/>
                    </w:rPr>
                  </w:pPr>
                  <w:r w:rsidRPr="001C05B5">
                    <w:rPr>
                      <w:sz w:val="22"/>
                      <w:szCs w:val="22"/>
                    </w:rPr>
                    <w:t>3^ SITUAZIONE: GUADAGNO</w:t>
                  </w:r>
                </w:p>
                <w:p w:rsidR="00FF4DDE" w:rsidRPr="001C05B5" w:rsidRDefault="00FF4DDE" w:rsidP="00FF4DDE">
                  <w:pPr>
                    <w:rPr>
                      <w:sz w:val="22"/>
                      <w:szCs w:val="22"/>
                    </w:rPr>
                  </w:pPr>
                  <w:r w:rsidRPr="001C05B5">
                    <w:rPr>
                      <w:sz w:val="22"/>
                      <w:szCs w:val="22"/>
                    </w:rPr>
                    <w:t>Personaggi: sig. Giacomo e il fruttivendolo.</w:t>
                  </w:r>
                </w:p>
                <w:p w:rsidR="00FF4DDE" w:rsidRPr="001C05B5" w:rsidRDefault="00FF4DDE" w:rsidP="00FF4DDE">
                  <w:pPr>
                    <w:rPr>
                      <w:sz w:val="22"/>
                      <w:szCs w:val="22"/>
                    </w:rPr>
                  </w:pPr>
                  <w:r w:rsidRPr="001C05B5">
                    <w:rPr>
                      <w:sz w:val="22"/>
                      <w:szCs w:val="22"/>
                    </w:rPr>
                    <w:t>Il sig. Giacomo va al mercato ortofrutticolo e sceglie una bella cassa di mele, da 20 chilogrammi e le paga € 1,50 al chilo, nel negozio le rivende a € 2,50.</w:t>
                  </w:r>
                </w:p>
                <w:p w:rsidR="00FF4DDE" w:rsidRPr="001C05B5" w:rsidRDefault="00FF4DDE" w:rsidP="00FF4DDE">
                  <w:pPr>
                    <w:rPr>
                      <w:sz w:val="22"/>
                      <w:szCs w:val="22"/>
                    </w:rPr>
                  </w:pPr>
                  <w:r w:rsidRPr="001C05B5">
                    <w:rPr>
                      <w:sz w:val="22"/>
                      <w:szCs w:val="22"/>
                    </w:rPr>
                    <w:t>Domanda: quale sarà il guadagno totale dopo la vendita di tutte le mele?</w:t>
                  </w:r>
                </w:p>
                <w:p w:rsidR="00FF4DDE" w:rsidRPr="001C05B5" w:rsidRDefault="00FF4DDE" w:rsidP="00FF4DDE">
                  <w:pPr>
                    <w:rPr>
                      <w:sz w:val="22"/>
                      <w:szCs w:val="22"/>
                    </w:rPr>
                  </w:pPr>
                </w:p>
              </w:tc>
              <w:tc>
                <w:tcPr>
                  <w:tcW w:w="4814" w:type="dxa"/>
                  <w:tcBorders>
                    <w:top w:val="single" w:sz="4" w:space="0" w:color="auto"/>
                    <w:left w:val="single" w:sz="4" w:space="0" w:color="auto"/>
                    <w:bottom w:val="single" w:sz="4" w:space="0" w:color="auto"/>
                    <w:right w:val="single" w:sz="4" w:space="0" w:color="auto"/>
                  </w:tcBorders>
                  <w:shd w:val="clear" w:color="auto" w:fill="auto"/>
                  <w:hideMark/>
                </w:tcPr>
                <w:p w:rsidR="00FF4DDE" w:rsidRPr="001C05B5" w:rsidRDefault="00FF4DDE" w:rsidP="00FF4DDE">
                  <w:pPr>
                    <w:rPr>
                      <w:sz w:val="22"/>
                      <w:szCs w:val="22"/>
                    </w:rPr>
                  </w:pPr>
                  <w:r w:rsidRPr="001C05B5">
                    <w:rPr>
                      <w:sz w:val="22"/>
                      <w:szCs w:val="22"/>
                    </w:rPr>
                    <w:t>PROBLEMA:</w:t>
                  </w:r>
                </w:p>
                <w:p w:rsidR="00FF4DDE" w:rsidRDefault="00FF4DDE" w:rsidP="00FF4DDE">
                  <w:pPr>
                    <w:rPr>
                      <w:sz w:val="22"/>
                      <w:szCs w:val="22"/>
                    </w:rPr>
                  </w:pPr>
                  <w:r w:rsidRPr="001C05B5">
                    <w:rPr>
                      <w:sz w:val="22"/>
                      <w:szCs w:val="22"/>
                    </w:rPr>
                    <w:t xml:space="preserve">Il sig. Giacomo acquista una </w:t>
                  </w:r>
                </w:p>
                <w:p w:rsidR="00FF4DDE" w:rsidRDefault="00FF4DDE" w:rsidP="00FF4DDE">
                  <w:pPr>
                    <w:rPr>
                      <w:sz w:val="22"/>
                      <w:szCs w:val="22"/>
                    </w:rPr>
                  </w:pPr>
                  <w:r w:rsidRPr="001C05B5">
                    <w:rPr>
                      <w:sz w:val="22"/>
                      <w:szCs w:val="22"/>
                    </w:rPr>
                    <w:t xml:space="preserve">cassa da 20 chilogrammi di </w:t>
                  </w:r>
                </w:p>
                <w:p w:rsidR="00FF4DDE" w:rsidRDefault="00FF4DDE" w:rsidP="00FF4DDE">
                  <w:pPr>
                    <w:rPr>
                      <w:sz w:val="22"/>
                      <w:szCs w:val="22"/>
                    </w:rPr>
                  </w:pPr>
                  <w:r w:rsidRPr="001C05B5">
                    <w:rPr>
                      <w:sz w:val="22"/>
                      <w:szCs w:val="22"/>
                    </w:rPr>
                    <w:t>mele e le paga € 1,50 al chilo,</w:t>
                  </w:r>
                </w:p>
                <w:p w:rsidR="00FF4DDE" w:rsidRDefault="00FF4DDE" w:rsidP="00FF4DDE">
                  <w:pPr>
                    <w:rPr>
                      <w:sz w:val="22"/>
                      <w:szCs w:val="22"/>
                    </w:rPr>
                  </w:pPr>
                  <w:r w:rsidRPr="001C05B5">
                    <w:rPr>
                      <w:sz w:val="22"/>
                      <w:szCs w:val="22"/>
                    </w:rPr>
                    <w:t>se le rivende al € 2,50 al chilo</w:t>
                  </w:r>
                </w:p>
                <w:p w:rsidR="00FF4DDE" w:rsidRDefault="00FF4DDE" w:rsidP="00FF4DDE">
                  <w:pPr>
                    <w:rPr>
                      <w:sz w:val="22"/>
                      <w:szCs w:val="22"/>
                    </w:rPr>
                  </w:pPr>
                  <w:r w:rsidRPr="001C05B5">
                    <w:rPr>
                      <w:sz w:val="22"/>
                      <w:szCs w:val="22"/>
                    </w:rPr>
                    <w:t>quanto riuscirà a guadagnare</w:t>
                  </w:r>
                </w:p>
                <w:p w:rsidR="00FF4DDE" w:rsidRDefault="00FF4DDE" w:rsidP="00FF4DDE">
                  <w:pPr>
                    <w:rPr>
                      <w:sz w:val="22"/>
                      <w:szCs w:val="22"/>
                    </w:rPr>
                  </w:pPr>
                  <w:r w:rsidRPr="001C05B5">
                    <w:rPr>
                      <w:sz w:val="22"/>
                      <w:szCs w:val="22"/>
                    </w:rPr>
                    <w:t xml:space="preserve">dalla vendita di tutte le </w:t>
                  </w:r>
                </w:p>
                <w:p w:rsidR="00FF4DDE" w:rsidRPr="001C05B5" w:rsidRDefault="00FF4DDE" w:rsidP="00FF4DDE">
                  <w:pPr>
                    <w:rPr>
                      <w:sz w:val="22"/>
                      <w:szCs w:val="22"/>
                    </w:rPr>
                  </w:pPr>
                  <w:r w:rsidRPr="001C05B5">
                    <w:rPr>
                      <w:sz w:val="22"/>
                      <w:szCs w:val="22"/>
                    </w:rPr>
                    <w:t>mele?</w:t>
                  </w:r>
                </w:p>
              </w:tc>
            </w:tr>
          </w:tbl>
          <w:p w:rsidR="00FF4DDE" w:rsidRPr="00EE6DCF" w:rsidRDefault="00FF4DDE" w:rsidP="00FF4DDE">
            <w:pPr>
              <w:pBdr>
                <w:top w:val="nil"/>
                <w:left w:val="nil"/>
                <w:bottom w:val="nil"/>
                <w:right w:val="nil"/>
                <w:between w:val="nil"/>
              </w:pBdr>
              <w:rPr>
                <w:color w:val="FF0000"/>
              </w:rPr>
            </w:pPr>
          </w:p>
        </w:tc>
      </w:tr>
      <w:tr w:rsidR="00FF4DDE">
        <w:tc>
          <w:tcPr>
            <w:tcW w:w="6204" w:type="dxa"/>
          </w:tcPr>
          <w:p w:rsidR="00FF4DDE" w:rsidRPr="00D676FA" w:rsidRDefault="00FF4DDE" w:rsidP="00FF4DDE">
            <w:pPr>
              <w:pBdr>
                <w:top w:val="nil"/>
                <w:left w:val="nil"/>
                <w:bottom w:val="nil"/>
                <w:right w:val="nil"/>
                <w:between w:val="nil"/>
              </w:pBdr>
              <w:rPr>
                <w:b/>
                <w:color w:val="FF0000"/>
              </w:rPr>
            </w:pPr>
            <w:r w:rsidRPr="004E3E63">
              <w:rPr>
                <w:b/>
              </w:rPr>
              <w:lastRenderedPageBreak/>
              <w:t>CONOSCENZE E ABILITA’ MATEMATICHE</w:t>
            </w:r>
          </w:p>
        </w:tc>
        <w:tc>
          <w:tcPr>
            <w:tcW w:w="7654" w:type="dxa"/>
          </w:tcPr>
          <w:p w:rsidR="00FF4DDE" w:rsidRPr="00FF4DDE" w:rsidRDefault="00FF4DDE" w:rsidP="00FF4DDE">
            <w:pPr>
              <w:pBdr>
                <w:top w:val="nil"/>
                <w:left w:val="nil"/>
                <w:bottom w:val="nil"/>
                <w:right w:val="nil"/>
                <w:between w:val="nil"/>
              </w:pBdr>
              <w:rPr>
                <w:color w:val="000000"/>
              </w:rPr>
            </w:pPr>
            <w:r w:rsidRPr="00FF4DDE">
              <w:rPr>
                <w:color w:val="000000"/>
              </w:rPr>
              <w:t xml:space="preserve">Si elencano le </w:t>
            </w:r>
            <w:r w:rsidRPr="00FF4DDE">
              <w:rPr>
                <w:b/>
                <w:color w:val="000000"/>
              </w:rPr>
              <w:t>conoscenze</w:t>
            </w:r>
            <w:r w:rsidRPr="00FF4DDE">
              <w:rPr>
                <w:color w:val="000000"/>
              </w:rPr>
              <w:t xml:space="preserve"> che saranno attivate per conseguire gli obiettivi in termini di competenze:</w:t>
            </w:r>
          </w:p>
          <w:p w:rsidR="00FF4DDE" w:rsidRPr="000E18A7" w:rsidRDefault="00FF4DDE" w:rsidP="00FF4DDE">
            <w:pPr>
              <w:pBdr>
                <w:top w:val="nil"/>
                <w:left w:val="nil"/>
                <w:bottom w:val="nil"/>
                <w:right w:val="nil"/>
                <w:between w:val="nil"/>
              </w:pBdr>
            </w:pPr>
            <w:r w:rsidRPr="000E18A7">
              <w:t>I numeri naturali, interi, razionali (sotto forma frazionaria e decimale);</w:t>
            </w:r>
          </w:p>
          <w:p w:rsidR="00FF4DDE" w:rsidRPr="000E18A7" w:rsidRDefault="00FF4DDE" w:rsidP="00FF4DDE">
            <w:pPr>
              <w:pBdr>
                <w:top w:val="nil"/>
                <w:left w:val="nil"/>
                <w:bottom w:val="nil"/>
                <w:right w:val="nil"/>
                <w:between w:val="nil"/>
              </w:pBdr>
            </w:pPr>
            <w:r w:rsidRPr="000E18A7">
              <w:t>Le operazioni con i numeri interi e razionali e le l</w:t>
            </w:r>
            <w:r>
              <w:t>o</w:t>
            </w:r>
            <w:r w:rsidRPr="000E18A7">
              <w:t>ro proprietà;</w:t>
            </w:r>
          </w:p>
          <w:p w:rsidR="00FF4DDE" w:rsidRPr="000E18A7" w:rsidRDefault="00FF4DDE" w:rsidP="00FF4DDE">
            <w:pPr>
              <w:pBdr>
                <w:top w:val="nil"/>
                <w:left w:val="nil"/>
                <w:bottom w:val="nil"/>
                <w:right w:val="nil"/>
                <w:between w:val="nil"/>
              </w:pBdr>
            </w:pPr>
            <w:r w:rsidRPr="000E18A7">
              <w:t>Percentuali;</w:t>
            </w:r>
          </w:p>
          <w:p w:rsidR="00FF4DDE" w:rsidRDefault="00FF4DDE" w:rsidP="00FF4DDE">
            <w:pPr>
              <w:pBdr>
                <w:top w:val="nil"/>
                <w:left w:val="nil"/>
                <w:bottom w:val="nil"/>
                <w:right w:val="nil"/>
                <w:between w:val="nil"/>
              </w:pBdr>
              <w:rPr>
                <w:color w:val="FF0000"/>
              </w:rPr>
            </w:pPr>
          </w:p>
          <w:p w:rsidR="00F900AC" w:rsidRPr="0006641B" w:rsidRDefault="00F900AC" w:rsidP="00FF4DDE">
            <w:pPr>
              <w:pBdr>
                <w:top w:val="nil"/>
                <w:left w:val="nil"/>
                <w:bottom w:val="nil"/>
                <w:right w:val="nil"/>
                <w:between w:val="nil"/>
              </w:pBdr>
              <w:rPr>
                <w:color w:val="FF0000"/>
              </w:rPr>
            </w:pPr>
          </w:p>
          <w:p w:rsidR="00FF4DDE" w:rsidRDefault="00FF4DDE" w:rsidP="00FF4DDE">
            <w:pPr>
              <w:pBdr>
                <w:top w:val="nil"/>
                <w:left w:val="nil"/>
                <w:bottom w:val="nil"/>
                <w:right w:val="nil"/>
                <w:between w:val="nil"/>
              </w:pBdr>
              <w:rPr>
                <w:b/>
                <w:color w:val="000000"/>
              </w:rPr>
            </w:pPr>
            <w:r>
              <w:rPr>
                <w:b/>
                <w:color w:val="000000"/>
              </w:rPr>
              <w:t xml:space="preserve">Abilità </w:t>
            </w:r>
          </w:p>
          <w:p w:rsidR="00FF4DDE" w:rsidRDefault="00FF4DDE" w:rsidP="00FF4DDE">
            <w:pPr>
              <w:pBdr>
                <w:top w:val="nil"/>
                <w:left w:val="nil"/>
                <w:bottom w:val="nil"/>
                <w:right w:val="nil"/>
                <w:between w:val="nil"/>
              </w:pBdr>
              <w:rPr>
                <w:color w:val="000000"/>
              </w:rPr>
            </w:pPr>
            <w:r>
              <w:rPr>
                <w:color w:val="000000"/>
              </w:rPr>
              <w:t>Operare con i numeri interi e razionali;</w:t>
            </w:r>
          </w:p>
          <w:p w:rsidR="00F900AC" w:rsidRPr="000E18A7" w:rsidRDefault="00FF4DDE" w:rsidP="00FF4DDE">
            <w:pPr>
              <w:pBdr>
                <w:top w:val="nil"/>
                <w:left w:val="nil"/>
                <w:bottom w:val="nil"/>
                <w:right w:val="nil"/>
                <w:between w:val="nil"/>
              </w:pBdr>
              <w:rPr>
                <w:color w:val="000000"/>
              </w:rPr>
            </w:pPr>
            <w:r>
              <w:rPr>
                <w:color w:val="000000"/>
              </w:rPr>
              <w:t>Calcolare le percentuali</w:t>
            </w:r>
          </w:p>
        </w:tc>
      </w:tr>
      <w:tr w:rsidR="00FF4DDE">
        <w:tc>
          <w:tcPr>
            <w:tcW w:w="6204" w:type="dxa"/>
          </w:tcPr>
          <w:p w:rsidR="00FF4DDE" w:rsidRPr="004E3E63" w:rsidRDefault="00FF4DDE" w:rsidP="00FF4DDE">
            <w:pPr>
              <w:pBdr>
                <w:top w:val="nil"/>
                <w:left w:val="nil"/>
                <w:bottom w:val="nil"/>
                <w:right w:val="nil"/>
                <w:between w:val="nil"/>
              </w:pBdr>
              <w:rPr>
                <w:b/>
                <w:color w:val="000000"/>
              </w:rPr>
            </w:pPr>
            <w:r w:rsidRPr="004E3E63">
              <w:rPr>
                <w:b/>
                <w:color w:val="000000"/>
              </w:rPr>
              <w:lastRenderedPageBreak/>
              <w:t>TEMPI</w:t>
            </w:r>
          </w:p>
        </w:tc>
        <w:tc>
          <w:tcPr>
            <w:tcW w:w="7654" w:type="dxa"/>
          </w:tcPr>
          <w:p w:rsidR="00FF4DDE" w:rsidRDefault="00FF4DDE" w:rsidP="00FF4DDE">
            <w:pPr>
              <w:pBdr>
                <w:top w:val="nil"/>
                <w:left w:val="nil"/>
                <w:bottom w:val="nil"/>
                <w:right w:val="nil"/>
                <w:between w:val="nil"/>
              </w:pBdr>
              <w:rPr>
                <w:color w:val="000000"/>
              </w:rPr>
            </w:pPr>
            <w:r>
              <w:rPr>
                <w:color w:val="000000"/>
              </w:rPr>
              <w:t>Ottobre (4/5 ore)</w:t>
            </w:r>
          </w:p>
        </w:tc>
      </w:tr>
      <w:tr w:rsidR="00FF4DDE">
        <w:tc>
          <w:tcPr>
            <w:tcW w:w="6204" w:type="dxa"/>
          </w:tcPr>
          <w:p w:rsidR="00FF4DDE" w:rsidRDefault="00FF4DDE" w:rsidP="00FF4DDE">
            <w:pPr>
              <w:pBdr>
                <w:top w:val="nil"/>
                <w:left w:val="nil"/>
                <w:bottom w:val="nil"/>
                <w:right w:val="nil"/>
                <w:between w:val="nil"/>
              </w:pBdr>
              <w:rPr>
                <w:b/>
                <w:color w:val="000000"/>
              </w:rPr>
            </w:pPr>
            <w:r>
              <w:rPr>
                <w:b/>
                <w:color w:val="000000"/>
              </w:rPr>
              <w:t xml:space="preserve">METODOLOGIA </w:t>
            </w:r>
          </w:p>
          <w:p w:rsidR="00FF4DDE" w:rsidRDefault="00FF4DDE" w:rsidP="00FF4DDE">
            <w:pPr>
              <w:pBdr>
                <w:top w:val="nil"/>
                <w:left w:val="nil"/>
                <w:bottom w:val="nil"/>
                <w:right w:val="nil"/>
                <w:between w:val="nil"/>
              </w:pBdr>
              <w:rPr>
                <w:color w:val="000000"/>
              </w:rPr>
            </w:pPr>
          </w:p>
        </w:tc>
        <w:tc>
          <w:tcPr>
            <w:tcW w:w="7654" w:type="dxa"/>
          </w:tcPr>
          <w:p w:rsidR="00FF4DDE" w:rsidRDefault="00FF4DDE" w:rsidP="00FF4DDE">
            <w:pPr>
              <w:pBdr>
                <w:top w:val="nil"/>
                <w:left w:val="nil"/>
                <w:bottom w:val="nil"/>
                <w:right w:val="nil"/>
                <w:between w:val="nil"/>
              </w:pBdr>
              <w:rPr>
                <w:color w:val="000000"/>
              </w:rPr>
            </w:pPr>
            <w:r>
              <w:rPr>
                <w:b/>
                <w:color w:val="000000"/>
              </w:rPr>
              <w:t xml:space="preserve">   </w:t>
            </w:r>
            <w:r>
              <w:rPr>
                <w:color w:val="000000"/>
              </w:rPr>
              <w:t xml:space="preserve">                                                                                                                                      </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i/>
              </w:rPr>
              <w:t>Brainstorming</w:t>
            </w:r>
            <w:r w:rsidRPr="00903AD3">
              <w:rPr>
                <w:rFonts w:ascii="Times New Roman" w:eastAsia="Times New Roman" w:hAnsi="Times New Roman" w:cs="Times New Roman"/>
              </w:rPr>
              <w:t>,</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rPr>
              <w:t xml:space="preserve">Discussione, </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rPr>
              <w:t xml:space="preserve">Esercitazioni individuali e di gruppo, </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rPr>
              <w:t xml:space="preserve">Lezione frontale, </w:t>
            </w:r>
          </w:p>
          <w:p w:rsidR="00FF4DDE" w:rsidRPr="00903AD3" w:rsidRDefault="00FF4DDE" w:rsidP="00FF4DDE">
            <w:pPr>
              <w:numPr>
                <w:ilvl w:val="0"/>
                <w:numId w:val="6"/>
              </w:numPr>
              <w:spacing w:after="60"/>
              <w:ind w:hanging="360"/>
              <w:rPr>
                <w:b/>
              </w:rPr>
            </w:pPr>
            <w:proofErr w:type="spellStart"/>
            <w:r w:rsidRPr="00903AD3">
              <w:rPr>
                <w:rFonts w:ascii="Times New Roman" w:eastAsia="Times New Roman" w:hAnsi="Times New Roman" w:cs="Times New Roman"/>
                <w:i/>
              </w:rPr>
              <w:t>Problem</w:t>
            </w:r>
            <w:proofErr w:type="spellEnd"/>
            <w:r w:rsidRPr="00903AD3">
              <w:rPr>
                <w:rFonts w:ascii="Times New Roman" w:eastAsia="Times New Roman" w:hAnsi="Times New Roman" w:cs="Times New Roman"/>
                <w:i/>
              </w:rPr>
              <w:t xml:space="preserve"> solving</w:t>
            </w:r>
            <w:r w:rsidRPr="00903AD3">
              <w:rPr>
                <w:rFonts w:ascii="Times New Roman" w:eastAsia="Times New Roman" w:hAnsi="Times New Roman" w:cs="Times New Roman"/>
              </w:rPr>
              <w:t xml:space="preserve">, </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i/>
              </w:rPr>
              <w:t>Project work</w:t>
            </w:r>
            <w:r w:rsidRPr="00903AD3">
              <w:rPr>
                <w:rFonts w:ascii="Times New Roman" w:eastAsia="Times New Roman" w:hAnsi="Times New Roman" w:cs="Times New Roman"/>
              </w:rPr>
              <w:t xml:space="preserve">, </w:t>
            </w:r>
          </w:p>
          <w:p w:rsidR="00FF4DDE" w:rsidRPr="00903AD3" w:rsidRDefault="00FF4DDE" w:rsidP="00FF4DDE">
            <w:pPr>
              <w:numPr>
                <w:ilvl w:val="0"/>
                <w:numId w:val="6"/>
              </w:numPr>
              <w:spacing w:after="60"/>
              <w:ind w:hanging="360"/>
              <w:rPr>
                <w:b/>
              </w:rPr>
            </w:pPr>
            <w:r w:rsidRPr="00903AD3">
              <w:rPr>
                <w:rFonts w:ascii="Times New Roman" w:eastAsia="Times New Roman" w:hAnsi="Times New Roman" w:cs="Times New Roman"/>
              </w:rPr>
              <w:t xml:space="preserve">Studio di caso, </w:t>
            </w:r>
          </w:p>
        </w:tc>
      </w:tr>
      <w:tr w:rsidR="00FF4DDE" w:rsidRPr="00A77019">
        <w:tc>
          <w:tcPr>
            <w:tcW w:w="6204" w:type="dxa"/>
          </w:tcPr>
          <w:p w:rsidR="00FF4DDE" w:rsidRDefault="00FF4DDE" w:rsidP="00FF4DDE">
            <w:pPr>
              <w:pBdr>
                <w:top w:val="nil"/>
                <w:left w:val="nil"/>
                <w:bottom w:val="nil"/>
                <w:right w:val="nil"/>
                <w:between w:val="nil"/>
              </w:pBdr>
              <w:rPr>
                <w:color w:val="000000"/>
              </w:rPr>
            </w:pPr>
            <w:r>
              <w:rPr>
                <w:b/>
                <w:color w:val="000000"/>
              </w:rPr>
              <w:t>STRUMENTI/RISORSE (tradizionali e/</w:t>
            </w:r>
            <w:proofErr w:type="gramStart"/>
            <w:r>
              <w:rPr>
                <w:b/>
                <w:color w:val="000000"/>
              </w:rPr>
              <w:t>o  TIC</w:t>
            </w:r>
            <w:proofErr w:type="gramEnd"/>
            <w:r>
              <w:rPr>
                <w:b/>
                <w:color w:val="000000"/>
              </w:rPr>
              <w:t>)</w:t>
            </w:r>
          </w:p>
          <w:p w:rsidR="00FF4DDE" w:rsidRPr="009B66C7" w:rsidRDefault="00FF4DDE" w:rsidP="00FF4DDE">
            <w:pPr>
              <w:pBdr>
                <w:top w:val="nil"/>
                <w:left w:val="nil"/>
                <w:bottom w:val="nil"/>
                <w:right w:val="nil"/>
                <w:between w:val="nil"/>
              </w:pBdr>
              <w:rPr>
                <w:color w:val="000000"/>
              </w:rPr>
            </w:pPr>
          </w:p>
        </w:tc>
        <w:tc>
          <w:tcPr>
            <w:tcW w:w="7654" w:type="dxa"/>
          </w:tcPr>
          <w:p w:rsidR="00FF4DDE" w:rsidRPr="009C219A" w:rsidRDefault="00FF4DDE" w:rsidP="00FF4DDE">
            <w:pPr>
              <w:pBdr>
                <w:top w:val="nil"/>
                <w:left w:val="nil"/>
                <w:bottom w:val="nil"/>
                <w:right w:val="nil"/>
                <w:between w:val="nil"/>
              </w:pBdr>
              <w:rPr>
                <w:color w:val="000000"/>
              </w:rPr>
            </w:pPr>
            <w:r>
              <w:rPr>
                <w:color w:val="000000"/>
              </w:rPr>
              <w:t xml:space="preserve">Libri di testo </w:t>
            </w:r>
          </w:p>
          <w:p w:rsidR="00FF4DDE" w:rsidRPr="009C219A" w:rsidRDefault="00FF4DDE" w:rsidP="00FF4DDE">
            <w:pPr>
              <w:pBdr>
                <w:top w:val="nil"/>
                <w:left w:val="nil"/>
                <w:bottom w:val="nil"/>
                <w:right w:val="nil"/>
                <w:between w:val="nil"/>
              </w:pBdr>
              <w:rPr>
                <w:color w:val="000000"/>
              </w:rPr>
            </w:pPr>
          </w:p>
        </w:tc>
      </w:tr>
      <w:tr w:rsidR="00FF4DDE" w:rsidRPr="00A77019">
        <w:tc>
          <w:tcPr>
            <w:tcW w:w="6204" w:type="dxa"/>
          </w:tcPr>
          <w:p w:rsidR="00FF4DDE" w:rsidRDefault="00FF4DDE" w:rsidP="00FF4DDE">
            <w:pPr>
              <w:pBdr>
                <w:top w:val="nil"/>
                <w:left w:val="nil"/>
                <w:bottom w:val="nil"/>
                <w:right w:val="nil"/>
                <w:between w:val="nil"/>
              </w:pBdr>
              <w:spacing w:after="200" w:line="276" w:lineRule="auto"/>
              <w:jc w:val="both"/>
              <w:rPr>
                <w:b/>
                <w:color w:val="000000"/>
              </w:rPr>
            </w:pPr>
            <w:r>
              <w:rPr>
                <w:b/>
                <w:color w:val="000000"/>
              </w:rPr>
              <w:t>GIUDIZI SINTETICI:</w:t>
            </w:r>
          </w:p>
          <w:p w:rsidR="00FF4DDE" w:rsidRDefault="00FF4DDE" w:rsidP="00FF4DDE">
            <w:pPr>
              <w:pBdr>
                <w:top w:val="nil"/>
                <w:left w:val="nil"/>
                <w:bottom w:val="nil"/>
                <w:right w:val="nil"/>
                <w:between w:val="nil"/>
              </w:pBdr>
              <w:rPr>
                <w:b/>
                <w:color w:val="000000"/>
              </w:rPr>
            </w:pPr>
          </w:p>
        </w:tc>
        <w:tc>
          <w:tcPr>
            <w:tcW w:w="7654" w:type="dxa"/>
          </w:tcPr>
          <w:p w:rsidR="00FF4DDE" w:rsidRDefault="00FF4DDE" w:rsidP="00FF4DDE">
            <w:pPr>
              <w:pBdr>
                <w:top w:val="nil"/>
                <w:left w:val="nil"/>
                <w:bottom w:val="nil"/>
                <w:right w:val="nil"/>
                <w:between w:val="nil"/>
              </w:pBdr>
              <w:rPr>
                <w:color w:val="000000"/>
              </w:rPr>
            </w:pPr>
            <w:r>
              <w:rPr>
                <w:color w:val="000000"/>
              </w:rPr>
              <w:t>ELEVATO: 9,5-10</w:t>
            </w:r>
          </w:p>
          <w:p w:rsidR="00FF4DDE" w:rsidRDefault="00FF4DDE" w:rsidP="00FF4DDE">
            <w:pPr>
              <w:pBdr>
                <w:top w:val="nil"/>
                <w:left w:val="nil"/>
                <w:bottom w:val="nil"/>
                <w:right w:val="nil"/>
                <w:between w:val="nil"/>
              </w:pBdr>
              <w:rPr>
                <w:color w:val="000000"/>
              </w:rPr>
            </w:pPr>
            <w:r>
              <w:rPr>
                <w:color w:val="000000"/>
              </w:rPr>
              <w:t>INTERMEDIO: 8-9</w:t>
            </w:r>
          </w:p>
          <w:p w:rsidR="00FF4DDE" w:rsidRDefault="00FF4DDE" w:rsidP="00FF4DDE">
            <w:pPr>
              <w:pBdr>
                <w:top w:val="nil"/>
                <w:left w:val="nil"/>
                <w:bottom w:val="nil"/>
                <w:right w:val="nil"/>
                <w:between w:val="nil"/>
              </w:pBdr>
              <w:rPr>
                <w:color w:val="000000"/>
              </w:rPr>
            </w:pPr>
            <w:r>
              <w:rPr>
                <w:color w:val="000000"/>
              </w:rPr>
              <w:t>BASILARE:6-7,5</w:t>
            </w:r>
          </w:p>
          <w:p w:rsidR="00FF4DDE" w:rsidRDefault="00FF4DDE" w:rsidP="00FF4DDE">
            <w:pPr>
              <w:pBdr>
                <w:top w:val="nil"/>
                <w:left w:val="nil"/>
                <w:bottom w:val="nil"/>
                <w:right w:val="nil"/>
                <w:between w:val="nil"/>
              </w:pBdr>
              <w:rPr>
                <w:color w:val="000000"/>
              </w:rPr>
            </w:pPr>
            <w:r>
              <w:rPr>
                <w:color w:val="000000"/>
              </w:rPr>
              <w:t>PARZIALE:4,5-5,5</w:t>
            </w:r>
          </w:p>
          <w:p w:rsidR="00FF4DDE" w:rsidRDefault="00FF4DDE" w:rsidP="00FF4DDE">
            <w:pPr>
              <w:pBdr>
                <w:top w:val="nil"/>
                <w:left w:val="nil"/>
                <w:bottom w:val="nil"/>
                <w:right w:val="nil"/>
                <w:between w:val="nil"/>
              </w:pBdr>
              <w:rPr>
                <w:color w:val="000000"/>
              </w:rPr>
            </w:pPr>
          </w:p>
        </w:tc>
      </w:tr>
    </w:tbl>
    <w:p w:rsidR="002275C1" w:rsidRDefault="002275C1">
      <w:pPr>
        <w:pBdr>
          <w:top w:val="nil"/>
          <w:left w:val="nil"/>
          <w:bottom w:val="nil"/>
          <w:right w:val="nil"/>
          <w:between w:val="nil"/>
        </w:pBdr>
        <w:spacing w:after="200" w:line="276" w:lineRule="auto"/>
        <w:jc w:val="both"/>
        <w:rPr>
          <w:color w:val="000000"/>
        </w:rPr>
      </w:pPr>
    </w:p>
    <w:p w:rsidR="00955282" w:rsidRDefault="00955282">
      <w:pPr>
        <w:pBdr>
          <w:top w:val="nil"/>
          <w:left w:val="nil"/>
          <w:bottom w:val="nil"/>
          <w:right w:val="nil"/>
          <w:between w:val="nil"/>
        </w:pBdr>
        <w:spacing w:after="200" w:line="276" w:lineRule="auto"/>
        <w:jc w:val="both"/>
        <w:rPr>
          <w:b/>
          <w:color w:val="000000"/>
        </w:rPr>
      </w:pPr>
    </w:p>
    <w:p w:rsidR="00F74B48" w:rsidRPr="000B3A3C" w:rsidRDefault="008B1E52">
      <w:pPr>
        <w:pBdr>
          <w:top w:val="nil"/>
          <w:left w:val="nil"/>
          <w:bottom w:val="nil"/>
          <w:right w:val="nil"/>
          <w:between w:val="nil"/>
        </w:pBdr>
        <w:spacing w:after="200" w:line="276" w:lineRule="auto"/>
        <w:jc w:val="both"/>
        <w:rPr>
          <w:b/>
          <w:color w:val="000000"/>
        </w:rPr>
      </w:pPr>
      <w:r>
        <w:rPr>
          <w:b/>
          <w:color w:val="000000"/>
        </w:rPr>
        <w:t>CONSEGNA…………………………………………………………………………………….</w:t>
      </w:r>
    </w:p>
    <w:p w:rsidR="00955282" w:rsidRDefault="00955282">
      <w:pPr>
        <w:pBdr>
          <w:top w:val="nil"/>
          <w:left w:val="nil"/>
          <w:bottom w:val="nil"/>
          <w:right w:val="nil"/>
          <w:between w:val="nil"/>
        </w:pBdr>
        <w:spacing w:after="200" w:line="276" w:lineRule="auto"/>
        <w:rPr>
          <w:b/>
          <w:color w:val="000000"/>
        </w:rPr>
      </w:pPr>
    </w:p>
    <w:p w:rsidR="00955282" w:rsidRDefault="00955282">
      <w:pPr>
        <w:pBdr>
          <w:top w:val="nil"/>
          <w:left w:val="nil"/>
          <w:bottom w:val="nil"/>
          <w:right w:val="nil"/>
          <w:between w:val="nil"/>
        </w:pBdr>
        <w:spacing w:after="200" w:line="276" w:lineRule="auto"/>
        <w:rPr>
          <w:b/>
          <w:color w:val="000000"/>
        </w:rPr>
      </w:pPr>
    </w:p>
    <w:p w:rsidR="00955282" w:rsidRDefault="00955282">
      <w:pPr>
        <w:pBdr>
          <w:top w:val="nil"/>
          <w:left w:val="nil"/>
          <w:bottom w:val="nil"/>
          <w:right w:val="nil"/>
          <w:between w:val="nil"/>
        </w:pBdr>
        <w:spacing w:after="200" w:line="276" w:lineRule="auto"/>
        <w:rPr>
          <w:b/>
          <w:color w:val="000000"/>
        </w:rPr>
      </w:pPr>
    </w:p>
    <w:p w:rsidR="00F74B48" w:rsidRDefault="008B1E52">
      <w:pPr>
        <w:pBdr>
          <w:top w:val="nil"/>
          <w:left w:val="nil"/>
          <w:bottom w:val="nil"/>
          <w:right w:val="nil"/>
          <w:between w:val="nil"/>
        </w:pBdr>
        <w:spacing w:after="200" w:line="276" w:lineRule="auto"/>
        <w:rPr>
          <w:color w:val="000000"/>
        </w:rPr>
      </w:pPr>
      <w:r>
        <w:rPr>
          <w:b/>
          <w:color w:val="000000"/>
        </w:rPr>
        <w:t>RUBRICA DI VALUTAZION</w:t>
      </w:r>
      <w:r w:rsidR="00955282">
        <w:rPr>
          <w:b/>
          <w:color w:val="000000"/>
        </w:rPr>
        <w:t>E………………………………………………………</w:t>
      </w:r>
      <w:proofErr w:type="gramStart"/>
      <w:r w:rsidR="00955282">
        <w:rPr>
          <w:b/>
          <w:color w:val="000000"/>
        </w:rPr>
        <w:t>…….</w:t>
      </w:r>
      <w:proofErr w:type="gramEnd"/>
      <w:r w:rsidR="00955282">
        <w:rPr>
          <w:b/>
          <w:color w:val="000000"/>
        </w:rPr>
        <w:t>.</w:t>
      </w:r>
    </w:p>
    <w:p w:rsidR="00955282" w:rsidRDefault="00955282">
      <w:pPr>
        <w:pBdr>
          <w:top w:val="nil"/>
          <w:left w:val="nil"/>
          <w:bottom w:val="nil"/>
          <w:right w:val="nil"/>
          <w:between w:val="nil"/>
        </w:pBdr>
        <w:jc w:val="both"/>
        <w:rPr>
          <w:color w:val="000000"/>
        </w:rPr>
      </w:pPr>
    </w:p>
    <w:p w:rsidR="00955282" w:rsidRDefault="00955282">
      <w:pPr>
        <w:pBdr>
          <w:top w:val="nil"/>
          <w:left w:val="nil"/>
          <w:bottom w:val="nil"/>
          <w:right w:val="nil"/>
          <w:between w:val="nil"/>
        </w:pBdr>
        <w:jc w:val="both"/>
        <w:rPr>
          <w:color w:val="000000"/>
        </w:rPr>
      </w:pPr>
    </w:p>
    <w:p w:rsidR="00955282" w:rsidRDefault="00955282">
      <w:pPr>
        <w:pBdr>
          <w:top w:val="nil"/>
          <w:left w:val="nil"/>
          <w:bottom w:val="nil"/>
          <w:right w:val="nil"/>
          <w:between w:val="nil"/>
        </w:pBdr>
        <w:jc w:val="both"/>
        <w:rPr>
          <w:color w:val="000000"/>
        </w:rPr>
      </w:pPr>
    </w:p>
    <w:p w:rsidR="00955282" w:rsidRDefault="00955282">
      <w:pPr>
        <w:pBdr>
          <w:top w:val="nil"/>
          <w:left w:val="nil"/>
          <w:bottom w:val="nil"/>
          <w:right w:val="nil"/>
          <w:between w:val="nil"/>
        </w:pBdr>
        <w:jc w:val="both"/>
        <w:rPr>
          <w:color w:val="000000"/>
        </w:rPr>
      </w:pPr>
    </w:p>
    <w:p w:rsidR="00955282" w:rsidRDefault="00955282">
      <w:pPr>
        <w:pBdr>
          <w:top w:val="nil"/>
          <w:left w:val="nil"/>
          <w:bottom w:val="nil"/>
          <w:right w:val="nil"/>
          <w:between w:val="nil"/>
        </w:pBdr>
        <w:jc w:val="both"/>
        <w:rPr>
          <w:color w:val="000000"/>
        </w:rPr>
      </w:pPr>
    </w:p>
    <w:p w:rsidR="00F74B48" w:rsidRDefault="008B1E52">
      <w:pPr>
        <w:pBdr>
          <w:top w:val="nil"/>
          <w:left w:val="nil"/>
          <w:bottom w:val="nil"/>
          <w:right w:val="nil"/>
          <w:between w:val="nil"/>
        </w:pBdr>
        <w:jc w:val="both"/>
        <w:rPr>
          <w:color w:val="000000"/>
        </w:rPr>
      </w:pPr>
      <w:r>
        <w:rPr>
          <w:color w:val="000000"/>
        </w:rPr>
        <w:lastRenderedPageBreak/>
        <w:t xml:space="preserve">La griglia è </w:t>
      </w:r>
      <w:r>
        <w:rPr>
          <w:b/>
          <w:color w:val="000000"/>
        </w:rPr>
        <w:t xml:space="preserve">individuale </w:t>
      </w:r>
      <w:r>
        <w:rPr>
          <w:color w:val="000000"/>
        </w:rPr>
        <w:t>e va compilata, per ogni studente, a cura dei docenti coinvolti nello svolgimento dell’Unità di Apprendimento alla fine di tutte le attività previste per ogni fase. La griglia pertanto riassume tutte le dimensioni, oggetto di valutazione, che sono state sollecitate nel corso delle diverse fasi dell’Unità di Apprendimento.</w:t>
      </w:r>
    </w:p>
    <w:p w:rsidR="00F74B48" w:rsidRDefault="008B1E52">
      <w:pPr>
        <w:pBdr>
          <w:top w:val="nil"/>
          <w:left w:val="nil"/>
          <w:bottom w:val="nil"/>
          <w:right w:val="nil"/>
          <w:between w:val="nil"/>
        </w:pBdr>
        <w:spacing w:after="200" w:line="276" w:lineRule="auto"/>
        <w:rPr>
          <w:color w:val="000000"/>
        </w:rPr>
      </w:pPr>
      <w:r>
        <w:rPr>
          <w:color w:val="000000"/>
        </w:rPr>
        <w:t>Essa è pertanto organizzata in modo tale da ricomprendere i seguenti ambiti specifici di competenze:</w:t>
      </w:r>
    </w:p>
    <w:p w:rsidR="00F74B48" w:rsidRDefault="008B1E52">
      <w:pPr>
        <w:numPr>
          <w:ilvl w:val="0"/>
          <w:numId w:val="1"/>
        </w:numPr>
        <w:pBdr>
          <w:top w:val="nil"/>
          <w:left w:val="nil"/>
          <w:bottom w:val="nil"/>
          <w:right w:val="nil"/>
          <w:between w:val="nil"/>
        </w:pBdr>
        <w:spacing w:line="276" w:lineRule="auto"/>
        <w:contextualSpacing/>
        <w:rPr>
          <w:color w:val="000000"/>
        </w:rPr>
      </w:pPr>
      <w:r>
        <w:rPr>
          <w:b/>
          <w:color w:val="000000"/>
        </w:rPr>
        <w:t>PRODOTTO</w:t>
      </w:r>
    </w:p>
    <w:p w:rsidR="00F74B48" w:rsidRDefault="008B1E52">
      <w:pPr>
        <w:numPr>
          <w:ilvl w:val="0"/>
          <w:numId w:val="1"/>
        </w:numPr>
        <w:pBdr>
          <w:top w:val="nil"/>
          <w:left w:val="nil"/>
          <w:bottom w:val="nil"/>
          <w:right w:val="nil"/>
          <w:between w:val="nil"/>
        </w:pBdr>
        <w:spacing w:line="276" w:lineRule="auto"/>
        <w:contextualSpacing/>
        <w:rPr>
          <w:color w:val="000000"/>
        </w:rPr>
      </w:pPr>
      <w:r>
        <w:rPr>
          <w:b/>
          <w:color w:val="000000"/>
        </w:rPr>
        <w:t>PROCESSO</w:t>
      </w:r>
    </w:p>
    <w:p w:rsidR="00F74B48" w:rsidRDefault="008B1E52">
      <w:pPr>
        <w:numPr>
          <w:ilvl w:val="0"/>
          <w:numId w:val="1"/>
        </w:numPr>
        <w:pBdr>
          <w:top w:val="nil"/>
          <w:left w:val="nil"/>
          <w:bottom w:val="nil"/>
          <w:right w:val="nil"/>
          <w:between w:val="nil"/>
        </w:pBdr>
        <w:spacing w:line="276" w:lineRule="auto"/>
        <w:contextualSpacing/>
        <w:rPr>
          <w:color w:val="000000"/>
        </w:rPr>
      </w:pPr>
      <w:r>
        <w:rPr>
          <w:b/>
          <w:color w:val="000000"/>
        </w:rPr>
        <w:t>RELAZIONE</w:t>
      </w:r>
    </w:p>
    <w:p w:rsidR="00F74B48" w:rsidRDefault="008B1E52">
      <w:pPr>
        <w:numPr>
          <w:ilvl w:val="0"/>
          <w:numId w:val="1"/>
        </w:numPr>
        <w:pBdr>
          <w:top w:val="nil"/>
          <w:left w:val="nil"/>
          <w:bottom w:val="nil"/>
          <w:right w:val="nil"/>
          <w:between w:val="nil"/>
        </w:pBdr>
        <w:spacing w:line="276" w:lineRule="auto"/>
        <w:contextualSpacing/>
        <w:rPr>
          <w:color w:val="000000"/>
        </w:rPr>
      </w:pPr>
      <w:r>
        <w:rPr>
          <w:b/>
          <w:color w:val="000000"/>
        </w:rPr>
        <w:t>METACOGNIZIONE</w:t>
      </w:r>
    </w:p>
    <w:p w:rsidR="00F74B48" w:rsidRDefault="00F74B48">
      <w:pPr>
        <w:pBdr>
          <w:top w:val="nil"/>
          <w:left w:val="nil"/>
          <w:bottom w:val="nil"/>
          <w:right w:val="nil"/>
          <w:between w:val="nil"/>
        </w:pBdr>
        <w:spacing w:line="276" w:lineRule="auto"/>
        <w:ind w:left="360"/>
        <w:rPr>
          <w:color w:val="000000"/>
        </w:rPr>
      </w:pPr>
    </w:p>
    <w:p w:rsidR="00F74B48" w:rsidRDefault="00F74B48">
      <w:pPr>
        <w:pBdr>
          <w:top w:val="nil"/>
          <w:left w:val="nil"/>
          <w:bottom w:val="nil"/>
          <w:right w:val="nil"/>
          <w:between w:val="nil"/>
        </w:pBdr>
        <w:spacing w:line="276" w:lineRule="auto"/>
        <w:ind w:left="360"/>
        <w:rPr>
          <w:color w:val="000000"/>
        </w:rPr>
      </w:pPr>
    </w:p>
    <w:p w:rsidR="00F74B48" w:rsidRDefault="008B1E52">
      <w:pPr>
        <w:pBdr>
          <w:top w:val="nil"/>
          <w:left w:val="nil"/>
          <w:bottom w:val="nil"/>
          <w:right w:val="nil"/>
          <w:between w:val="nil"/>
        </w:pBdr>
        <w:spacing w:line="276" w:lineRule="auto"/>
        <w:ind w:left="360"/>
        <w:rPr>
          <w:rFonts w:ascii="Arial" w:eastAsia="Arial" w:hAnsi="Arial" w:cs="Arial"/>
          <w:color w:val="000000"/>
        </w:rPr>
      </w:pPr>
      <w:r>
        <w:rPr>
          <w:rFonts w:ascii="Arial" w:eastAsia="Arial" w:hAnsi="Arial" w:cs="Arial"/>
          <w:b/>
          <w:color w:val="000000"/>
        </w:rPr>
        <w:t xml:space="preserve">*AUTOVALUTAZIONE per gli studenti: </w:t>
      </w:r>
    </w:p>
    <w:p w:rsidR="00F74B48" w:rsidRDefault="008B1E52">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Arial" w:eastAsia="Arial" w:hAnsi="Arial" w:cs="Arial"/>
          <w:b/>
          <w:color w:val="000000"/>
        </w:rPr>
        <w:t xml:space="preserve">Predisporre mezzi e </w:t>
      </w:r>
      <w:proofErr w:type="gramStart"/>
      <w:r>
        <w:rPr>
          <w:rFonts w:ascii="Arial" w:eastAsia="Arial" w:hAnsi="Arial" w:cs="Arial"/>
          <w:b/>
          <w:color w:val="000000"/>
        </w:rPr>
        <w:t>strumenti  e</w:t>
      </w:r>
      <w:proofErr w:type="gramEnd"/>
      <w:r>
        <w:rPr>
          <w:rFonts w:ascii="Arial" w:eastAsia="Arial" w:hAnsi="Arial" w:cs="Arial"/>
          <w:b/>
          <w:color w:val="000000"/>
        </w:rPr>
        <w:t xml:space="preserve"> indicare come e quando verranno proposti al singolo  studente o al gruppo classe per l’autovalutazione</w:t>
      </w:r>
    </w:p>
    <w:sectPr w:rsidR="00F74B48">
      <w:footerReference w:type="default" r:id="rId7"/>
      <w:pgSz w:w="16838" w:h="11906"/>
      <w:pgMar w:top="1134" w:right="141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47" w:rsidRDefault="004D0847">
      <w:r>
        <w:separator/>
      </w:r>
    </w:p>
  </w:endnote>
  <w:endnote w:type="continuationSeparator" w:id="0">
    <w:p w:rsidR="004D0847" w:rsidRDefault="004D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B48" w:rsidRDefault="008B1E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FC32B3">
      <w:rPr>
        <w:noProof/>
        <w:color w:val="000000"/>
      </w:rPr>
      <w:t>8</w:t>
    </w:r>
    <w:r>
      <w:rPr>
        <w:color w:val="000000"/>
      </w:rPr>
      <w:fldChar w:fldCharType="end"/>
    </w:r>
  </w:p>
  <w:p w:rsidR="00F74B48" w:rsidRDefault="00F74B48">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47" w:rsidRDefault="004D0847">
      <w:r>
        <w:separator/>
      </w:r>
    </w:p>
  </w:footnote>
  <w:footnote w:type="continuationSeparator" w:id="0">
    <w:p w:rsidR="004D0847" w:rsidRDefault="004D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50E7"/>
    <w:multiLevelType w:val="hybridMultilevel"/>
    <w:tmpl w:val="D87A49E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94101BA"/>
    <w:multiLevelType w:val="multilevel"/>
    <w:tmpl w:val="D6B8DE3A"/>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DBB3699"/>
    <w:multiLevelType w:val="multilevel"/>
    <w:tmpl w:val="A094BD62"/>
    <w:lvl w:ilvl="0">
      <w:start w:val="4"/>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60F3E3B"/>
    <w:multiLevelType w:val="hybridMultilevel"/>
    <w:tmpl w:val="77AC8DA2"/>
    <w:lvl w:ilvl="0" w:tplc="5CB26F84">
      <w:start w:val="1"/>
      <w:numFmt w:val="decimal"/>
      <w:lvlText w:val="%1)"/>
      <w:lvlJc w:val="left"/>
      <w:pPr>
        <w:ind w:left="720" w:hanging="360"/>
      </w:pPr>
      <w:rPr>
        <w:rFonts w:ascii="Calibri" w:eastAsia="Calibri" w:hAnsi="Calibri" w:cs="Calibri"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9E5DF2"/>
    <w:multiLevelType w:val="multilevel"/>
    <w:tmpl w:val="A1ACE5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A8D1B06"/>
    <w:multiLevelType w:val="hybridMultilevel"/>
    <w:tmpl w:val="D32E45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D217E0C"/>
    <w:multiLevelType w:val="hybridMultilevel"/>
    <w:tmpl w:val="82240180"/>
    <w:lvl w:ilvl="0" w:tplc="F8740C3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397023"/>
    <w:multiLevelType w:val="hybridMultilevel"/>
    <w:tmpl w:val="66EAA4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82146"/>
    <w:multiLevelType w:val="hybridMultilevel"/>
    <w:tmpl w:val="D91A6C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49B3E5F"/>
    <w:multiLevelType w:val="multilevel"/>
    <w:tmpl w:val="2C7279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48"/>
    <w:rsid w:val="00000FE9"/>
    <w:rsid w:val="00005E5A"/>
    <w:rsid w:val="000138FA"/>
    <w:rsid w:val="000145CA"/>
    <w:rsid w:val="000215D4"/>
    <w:rsid w:val="000400F5"/>
    <w:rsid w:val="00043292"/>
    <w:rsid w:val="000443A6"/>
    <w:rsid w:val="00052376"/>
    <w:rsid w:val="0006748F"/>
    <w:rsid w:val="00081C3F"/>
    <w:rsid w:val="000A120F"/>
    <w:rsid w:val="000A6515"/>
    <w:rsid w:val="000B0089"/>
    <w:rsid w:val="000B1063"/>
    <w:rsid w:val="000B131D"/>
    <w:rsid w:val="000B2B21"/>
    <w:rsid w:val="000B3A3C"/>
    <w:rsid w:val="000B3FCA"/>
    <w:rsid w:val="000C3153"/>
    <w:rsid w:val="000D18D0"/>
    <w:rsid w:val="000D59DB"/>
    <w:rsid w:val="000E18A7"/>
    <w:rsid w:val="00100392"/>
    <w:rsid w:val="001014D8"/>
    <w:rsid w:val="00132B91"/>
    <w:rsid w:val="00161400"/>
    <w:rsid w:val="00171DED"/>
    <w:rsid w:val="00173C09"/>
    <w:rsid w:val="001B7765"/>
    <w:rsid w:val="001F0F98"/>
    <w:rsid w:val="001F7F93"/>
    <w:rsid w:val="0020600C"/>
    <w:rsid w:val="00223977"/>
    <w:rsid w:val="002275C1"/>
    <w:rsid w:val="0023414B"/>
    <w:rsid w:val="00236D46"/>
    <w:rsid w:val="00240BF0"/>
    <w:rsid w:val="00280DF5"/>
    <w:rsid w:val="002C2829"/>
    <w:rsid w:val="002D518B"/>
    <w:rsid w:val="00315B7A"/>
    <w:rsid w:val="00342FF7"/>
    <w:rsid w:val="003438CA"/>
    <w:rsid w:val="00397BE3"/>
    <w:rsid w:val="003B448D"/>
    <w:rsid w:val="003B7DAD"/>
    <w:rsid w:val="003D2087"/>
    <w:rsid w:val="003E33FF"/>
    <w:rsid w:val="004053A6"/>
    <w:rsid w:val="004235B7"/>
    <w:rsid w:val="004340FB"/>
    <w:rsid w:val="00445EE7"/>
    <w:rsid w:val="004549E8"/>
    <w:rsid w:val="00455C90"/>
    <w:rsid w:val="00463349"/>
    <w:rsid w:val="00464C52"/>
    <w:rsid w:val="00477EFE"/>
    <w:rsid w:val="0049142C"/>
    <w:rsid w:val="004A0A38"/>
    <w:rsid w:val="004B28E6"/>
    <w:rsid w:val="004B4DBE"/>
    <w:rsid w:val="004B6845"/>
    <w:rsid w:val="004B6EBF"/>
    <w:rsid w:val="004D0847"/>
    <w:rsid w:val="004D3576"/>
    <w:rsid w:val="004E3E63"/>
    <w:rsid w:val="004F5481"/>
    <w:rsid w:val="00515EDE"/>
    <w:rsid w:val="005162D6"/>
    <w:rsid w:val="00546FE7"/>
    <w:rsid w:val="00547A36"/>
    <w:rsid w:val="00575BB8"/>
    <w:rsid w:val="005862EF"/>
    <w:rsid w:val="00597370"/>
    <w:rsid w:val="005D03B5"/>
    <w:rsid w:val="005D4719"/>
    <w:rsid w:val="005E29F7"/>
    <w:rsid w:val="005E33D8"/>
    <w:rsid w:val="00601324"/>
    <w:rsid w:val="0060768F"/>
    <w:rsid w:val="00611516"/>
    <w:rsid w:val="006520D7"/>
    <w:rsid w:val="00653985"/>
    <w:rsid w:val="006808A3"/>
    <w:rsid w:val="00684F8E"/>
    <w:rsid w:val="00690E29"/>
    <w:rsid w:val="00695460"/>
    <w:rsid w:val="006A1833"/>
    <w:rsid w:val="006E0092"/>
    <w:rsid w:val="006F05EB"/>
    <w:rsid w:val="006F1D5D"/>
    <w:rsid w:val="00705876"/>
    <w:rsid w:val="0071004E"/>
    <w:rsid w:val="00716220"/>
    <w:rsid w:val="00725F8E"/>
    <w:rsid w:val="007267F6"/>
    <w:rsid w:val="00745895"/>
    <w:rsid w:val="00753D82"/>
    <w:rsid w:val="0076270B"/>
    <w:rsid w:val="0076461E"/>
    <w:rsid w:val="00767C91"/>
    <w:rsid w:val="007758DC"/>
    <w:rsid w:val="0078115A"/>
    <w:rsid w:val="00795E6D"/>
    <w:rsid w:val="007D444B"/>
    <w:rsid w:val="00817959"/>
    <w:rsid w:val="008339B7"/>
    <w:rsid w:val="008613B4"/>
    <w:rsid w:val="00896B8D"/>
    <w:rsid w:val="008B1E52"/>
    <w:rsid w:val="008D007D"/>
    <w:rsid w:val="008D0E5E"/>
    <w:rsid w:val="008D7739"/>
    <w:rsid w:val="008F0C55"/>
    <w:rsid w:val="00903AD3"/>
    <w:rsid w:val="00906B78"/>
    <w:rsid w:val="009276F5"/>
    <w:rsid w:val="00954B78"/>
    <w:rsid w:val="00955282"/>
    <w:rsid w:val="00964A81"/>
    <w:rsid w:val="009848C1"/>
    <w:rsid w:val="009A132B"/>
    <w:rsid w:val="009A6C41"/>
    <w:rsid w:val="009B66C7"/>
    <w:rsid w:val="009C219A"/>
    <w:rsid w:val="009C5B1B"/>
    <w:rsid w:val="009C6C15"/>
    <w:rsid w:val="009C6D8B"/>
    <w:rsid w:val="009F420F"/>
    <w:rsid w:val="00A27472"/>
    <w:rsid w:val="00A44F61"/>
    <w:rsid w:val="00A505E8"/>
    <w:rsid w:val="00A73DC4"/>
    <w:rsid w:val="00A77019"/>
    <w:rsid w:val="00A92566"/>
    <w:rsid w:val="00AA030D"/>
    <w:rsid w:val="00AA29AE"/>
    <w:rsid w:val="00AA3EEB"/>
    <w:rsid w:val="00AC3367"/>
    <w:rsid w:val="00AD1D25"/>
    <w:rsid w:val="00AE483F"/>
    <w:rsid w:val="00B0193B"/>
    <w:rsid w:val="00B201C6"/>
    <w:rsid w:val="00B36E1E"/>
    <w:rsid w:val="00B66010"/>
    <w:rsid w:val="00BD63A6"/>
    <w:rsid w:val="00BE0DB7"/>
    <w:rsid w:val="00BF1C56"/>
    <w:rsid w:val="00C13020"/>
    <w:rsid w:val="00C20BB2"/>
    <w:rsid w:val="00C678ED"/>
    <w:rsid w:val="00C70F27"/>
    <w:rsid w:val="00C82DAB"/>
    <w:rsid w:val="00C87919"/>
    <w:rsid w:val="00C940C2"/>
    <w:rsid w:val="00CA5556"/>
    <w:rsid w:val="00CD5DB6"/>
    <w:rsid w:val="00D11E04"/>
    <w:rsid w:val="00D1358C"/>
    <w:rsid w:val="00D5274C"/>
    <w:rsid w:val="00D534E7"/>
    <w:rsid w:val="00D6502B"/>
    <w:rsid w:val="00D676FA"/>
    <w:rsid w:val="00D81D20"/>
    <w:rsid w:val="00DC3733"/>
    <w:rsid w:val="00E57724"/>
    <w:rsid w:val="00E70361"/>
    <w:rsid w:val="00E7479B"/>
    <w:rsid w:val="00E90B24"/>
    <w:rsid w:val="00EB51D8"/>
    <w:rsid w:val="00EE40D5"/>
    <w:rsid w:val="00EE6DCF"/>
    <w:rsid w:val="00EE7CC4"/>
    <w:rsid w:val="00F12C0C"/>
    <w:rsid w:val="00F26278"/>
    <w:rsid w:val="00F74B48"/>
    <w:rsid w:val="00F8120F"/>
    <w:rsid w:val="00F82AF0"/>
    <w:rsid w:val="00F900AC"/>
    <w:rsid w:val="00FA3838"/>
    <w:rsid w:val="00FB0F0B"/>
    <w:rsid w:val="00FB1250"/>
    <w:rsid w:val="00FB416B"/>
    <w:rsid w:val="00FB421E"/>
    <w:rsid w:val="00FC32B3"/>
    <w:rsid w:val="00FC7292"/>
    <w:rsid w:val="00FE100B"/>
    <w:rsid w:val="00FE6952"/>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BF918-A6ED-43A0-9D60-CC601A19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315B7A"/>
    <w:pPr>
      <w:ind w:left="720"/>
      <w:contextualSpacing/>
    </w:pPr>
  </w:style>
  <w:style w:type="paragraph" w:styleId="Nessunaspaziatura">
    <w:name w:val="No Spacing"/>
    <w:uiPriority w:val="1"/>
    <w:qFormat/>
    <w:rsid w:val="004B4DBE"/>
  </w:style>
  <w:style w:type="character" w:styleId="Rimandocommento">
    <w:name w:val="annotation reference"/>
    <w:basedOn w:val="Carpredefinitoparagrafo"/>
    <w:uiPriority w:val="99"/>
    <w:semiHidden/>
    <w:unhideWhenUsed/>
    <w:rsid w:val="00705876"/>
    <w:rPr>
      <w:sz w:val="16"/>
      <w:szCs w:val="16"/>
    </w:rPr>
  </w:style>
  <w:style w:type="paragraph" w:styleId="Testocommento">
    <w:name w:val="annotation text"/>
    <w:basedOn w:val="Normale"/>
    <w:link w:val="TestocommentoCarattere"/>
    <w:uiPriority w:val="99"/>
    <w:semiHidden/>
    <w:unhideWhenUsed/>
    <w:rsid w:val="00705876"/>
  </w:style>
  <w:style w:type="character" w:customStyle="1" w:styleId="TestocommentoCarattere">
    <w:name w:val="Testo commento Carattere"/>
    <w:basedOn w:val="Carpredefinitoparagrafo"/>
    <w:link w:val="Testocommento"/>
    <w:uiPriority w:val="99"/>
    <w:semiHidden/>
    <w:rsid w:val="00705876"/>
  </w:style>
  <w:style w:type="paragraph" w:styleId="Soggettocommento">
    <w:name w:val="annotation subject"/>
    <w:basedOn w:val="Testocommento"/>
    <w:next w:val="Testocommento"/>
    <w:link w:val="SoggettocommentoCarattere"/>
    <w:uiPriority w:val="99"/>
    <w:semiHidden/>
    <w:unhideWhenUsed/>
    <w:rsid w:val="00705876"/>
    <w:rPr>
      <w:b/>
      <w:bCs/>
    </w:rPr>
  </w:style>
  <w:style w:type="character" w:customStyle="1" w:styleId="SoggettocommentoCarattere">
    <w:name w:val="Soggetto commento Carattere"/>
    <w:basedOn w:val="TestocommentoCarattere"/>
    <w:link w:val="Soggettocommento"/>
    <w:uiPriority w:val="99"/>
    <w:semiHidden/>
    <w:rsid w:val="00705876"/>
    <w:rPr>
      <w:b/>
      <w:bCs/>
    </w:rPr>
  </w:style>
  <w:style w:type="paragraph" w:styleId="Testofumetto">
    <w:name w:val="Balloon Text"/>
    <w:basedOn w:val="Normale"/>
    <w:link w:val="TestofumettoCarattere"/>
    <w:uiPriority w:val="99"/>
    <w:semiHidden/>
    <w:unhideWhenUsed/>
    <w:rsid w:val="007058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876"/>
    <w:rPr>
      <w:rFonts w:ascii="Segoe UI" w:hAnsi="Segoe UI" w:cs="Segoe UI"/>
      <w:sz w:val="18"/>
      <w:szCs w:val="18"/>
    </w:rPr>
  </w:style>
  <w:style w:type="character" w:styleId="Collegamentoipertestuale">
    <w:name w:val="Hyperlink"/>
    <w:basedOn w:val="Carpredefinitoparagrafo"/>
    <w:uiPriority w:val="99"/>
    <w:unhideWhenUsed/>
    <w:rsid w:val="00611516"/>
    <w:rPr>
      <w:color w:val="0000FF" w:themeColor="hyperlink"/>
      <w:u w:val="single"/>
    </w:rPr>
  </w:style>
  <w:style w:type="paragraph" w:customStyle="1" w:styleId="Standard">
    <w:name w:val="Standard"/>
    <w:rsid w:val="007758DC"/>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styleId="NormaleWeb">
    <w:name w:val="Normal (Web)"/>
    <w:basedOn w:val="Normale"/>
    <w:uiPriority w:val="99"/>
    <w:unhideWhenUsed/>
    <w:rsid w:val="00964A81"/>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uiPriority w:val="22"/>
    <w:qFormat/>
    <w:rsid w:val="0096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PC07</cp:lastModifiedBy>
  <cp:revision>2</cp:revision>
  <dcterms:created xsi:type="dcterms:W3CDTF">2019-02-04T21:26:00Z</dcterms:created>
  <dcterms:modified xsi:type="dcterms:W3CDTF">2019-02-04T21:26:00Z</dcterms:modified>
</cp:coreProperties>
</file>