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8133323" w:rsidR="00924C84" w:rsidRDefault="00AF5A3C">
      <w:pPr>
        <w:jc w:val="center"/>
        <w:rPr>
          <w:b/>
        </w:rPr>
      </w:pPr>
      <w:bookmarkStart w:id="0" w:name="_GoBack"/>
      <w:bookmarkEnd w:id="0"/>
      <w:r>
        <w:rPr>
          <w:b/>
        </w:rPr>
        <w:t>IND</w:t>
      </w:r>
      <w:r w:rsidR="00D97021">
        <w:rPr>
          <w:b/>
        </w:rPr>
        <w:t>ICAZIONI</w:t>
      </w:r>
      <w:r w:rsidR="004C2EF3">
        <w:rPr>
          <w:b/>
        </w:rPr>
        <w:t xml:space="preserve"> PER LA REDAZIONE DELLA PROVA PROFESSIONALE</w:t>
      </w:r>
    </w:p>
    <w:p w14:paraId="00000002" w14:textId="77777777" w:rsidR="00924C84" w:rsidRDefault="004C2EF3">
      <w:pPr>
        <w:jc w:val="center"/>
        <w:rPr>
          <w:b/>
        </w:rPr>
      </w:pPr>
      <w:r>
        <w:rPr>
          <w:b/>
        </w:rPr>
        <w:t>Indicazioni comuni a tutte le tipologie di prova</w:t>
      </w:r>
    </w:p>
    <w:p w14:paraId="00000003" w14:textId="77777777" w:rsidR="00924C84" w:rsidRDefault="00924C84"/>
    <w:p w14:paraId="00000004" w14:textId="77777777" w:rsidR="00924C84" w:rsidRDefault="004C2EF3">
      <w:pPr>
        <w:rPr>
          <w:sz w:val="22"/>
          <w:szCs w:val="22"/>
        </w:rPr>
      </w:pPr>
      <w:r>
        <w:rPr>
          <w:sz w:val="22"/>
          <w:szCs w:val="22"/>
        </w:rPr>
        <w:t>Le disposizioni ministeriali della 2° prova d’esame conterranno:</w:t>
      </w:r>
    </w:p>
    <w:p w14:paraId="00000005" w14:textId="77777777" w:rsidR="00924C84" w:rsidRPr="00D621F2" w:rsidRDefault="004C2EF3" w:rsidP="00D621F2">
      <w:pPr>
        <w:pStyle w:val="Paragrafoelenco"/>
        <w:numPr>
          <w:ilvl w:val="0"/>
          <w:numId w:val="38"/>
        </w:numPr>
        <w:rPr>
          <w:sz w:val="22"/>
          <w:szCs w:val="22"/>
        </w:rPr>
      </w:pPr>
      <w:r w:rsidRPr="00D621F2">
        <w:rPr>
          <w:sz w:val="22"/>
          <w:szCs w:val="22"/>
        </w:rPr>
        <w:t xml:space="preserve">La tipologia di prova </w:t>
      </w:r>
    </w:p>
    <w:p w14:paraId="00000006" w14:textId="77777777" w:rsidR="00924C84" w:rsidRPr="00D621F2" w:rsidRDefault="004C2EF3" w:rsidP="00D621F2">
      <w:pPr>
        <w:pStyle w:val="Paragrafoelenco"/>
        <w:numPr>
          <w:ilvl w:val="0"/>
          <w:numId w:val="38"/>
        </w:numPr>
        <w:jc w:val="both"/>
        <w:rPr>
          <w:sz w:val="22"/>
          <w:szCs w:val="22"/>
        </w:rPr>
      </w:pPr>
      <w:r w:rsidRPr="00D621F2">
        <w:rPr>
          <w:sz w:val="22"/>
          <w:szCs w:val="22"/>
        </w:rPr>
        <w:t xml:space="preserve">L’indicazione dei nuclei fondanti le competenze </w:t>
      </w:r>
      <w:proofErr w:type="gramStart"/>
      <w:r w:rsidRPr="00D621F2">
        <w:rPr>
          <w:sz w:val="22"/>
          <w:szCs w:val="22"/>
        </w:rPr>
        <w:t>a cui</w:t>
      </w:r>
      <w:proofErr w:type="gramEnd"/>
      <w:r w:rsidRPr="00D621F2">
        <w:rPr>
          <w:sz w:val="22"/>
          <w:szCs w:val="22"/>
        </w:rPr>
        <w:t xml:space="preserve"> ricorrere per la predisposizione e il suo svolgimento (1 – 2 nuclei fondanti)</w:t>
      </w:r>
    </w:p>
    <w:p w14:paraId="00000007" w14:textId="77777777" w:rsidR="00924C84" w:rsidRPr="00D621F2" w:rsidRDefault="004C2EF3" w:rsidP="00D621F2">
      <w:pPr>
        <w:pStyle w:val="Paragrafoelenco"/>
        <w:numPr>
          <w:ilvl w:val="0"/>
          <w:numId w:val="38"/>
        </w:numPr>
        <w:rPr>
          <w:sz w:val="22"/>
          <w:szCs w:val="22"/>
        </w:rPr>
      </w:pPr>
      <w:r w:rsidRPr="00D621F2">
        <w:rPr>
          <w:sz w:val="22"/>
          <w:szCs w:val="22"/>
        </w:rPr>
        <w:t xml:space="preserve">L’indicazione della durata della prova per i candidati, prevista in </w:t>
      </w:r>
      <w:proofErr w:type="gramStart"/>
      <w:r w:rsidRPr="00D621F2">
        <w:rPr>
          <w:sz w:val="22"/>
          <w:szCs w:val="22"/>
        </w:rPr>
        <w:t>6</w:t>
      </w:r>
      <w:proofErr w:type="gramEnd"/>
      <w:r w:rsidRPr="00D621F2">
        <w:rPr>
          <w:sz w:val="22"/>
          <w:szCs w:val="22"/>
        </w:rPr>
        <w:t xml:space="preserve"> ore.</w:t>
      </w:r>
    </w:p>
    <w:p w14:paraId="00000008" w14:textId="77777777" w:rsidR="00924C84" w:rsidRDefault="00924C84">
      <w:pPr>
        <w:rPr>
          <w:sz w:val="22"/>
          <w:szCs w:val="22"/>
        </w:rPr>
      </w:pPr>
    </w:p>
    <w:p w14:paraId="00000009" w14:textId="7F2AE450" w:rsidR="00924C84" w:rsidRPr="005D301D" w:rsidRDefault="00C94FC2" w:rsidP="005D301D">
      <w:pPr>
        <w:jc w:val="both"/>
        <w:rPr>
          <w:b/>
          <w:sz w:val="22"/>
          <w:szCs w:val="22"/>
        </w:rPr>
      </w:pPr>
      <w:r w:rsidRPr="005D301D">
        <w:rPr>
          <w:b/>
          <w:sz w:val="22"/>
          <w:szCs w:val="22"/>
        </w:rPr>
        <w:t xml:space="preserve">In base </w:t>
      </w:r>
      <w:r w:rsidR="00D97021">
        <w:rPr>
          <w:b/>
          <w:sz w:val="22"/>
          <w:szCs w:val="22"/>
        </w:rPr>
        <w:t>all’ordinanza ministeriale</w:t>
      </w:r>
      <w:r w:rsidRPr="005D301D">
        <w:rPr>
          <w:b/>
          <w:sz w:val="22"/>
          <w:szCs w:val="22"/>
        </w:rPr>
        <w:t xml:space="preserve">, le </w:t>
      </w:r>
      <w:r w:rsidR="005D301D" w:rsidRPr="005D301D">
        <w:rPr>
          <w:b/>
          <w:sz w:val="22"/>
          <w:szCs w:val="22"/>
        </w:rPr>
        <w:t>consegne</w:t>
      </w:r>
      <w:r w:rsidRPr="005D301D">
        <w:rPr>
          <w:b/>
          <w:sz w:val="22"/>
          <w:szCs w:val="22"/>
        </w:rPr>
        <w:t xml:space="preserve"> ministeriali saranno trasmesse </w:t>
      </w:r>
      <w:r w:rsidR="005D301D">
        <w:rPr>
          <w:b/>
          <w:sz w:val="22"/>
          <w:szCs w:val="22"/>
        </w:rPr>
        <w:t xml:space="preserve">agli istituti </w:t>
      </w:r>
      <w:r w:rsidRPr="005D301D">
        <w:rPr>
          <w:b/>
          <w:sz w:val="22"/>
          <w:szCs w:val="22"/>
        </w:rPr>
        <w:t xml:space="preserve">il martedì e le commissioni avranno quella giornata per elaborare </w:t>
      </w:r>
      <w:proofErr w:type="gramStart"/>
      <w:r w:rsidRPr="005D301D">
        <w:rPr>
          <w:b/>
          <w:sz w:val="22"/>
          <w:szCs w:val="22"/>
        </w:rPr>
        <w:t>3</w:t>
      </w:r>
      <w:proofErr w:type="gramEnd"/>
      <w:r w:rsidRPr="005D301D">
        <w:rPr>
          <w:b/>
          <w:sz w:val="22"/>
          <w:szCs w:val="22"/>
        </w:rPr>
        <w:t xml:space="preserve"> prove</w:t>
      </w:r>
      <w:r w:rsidR="005D301D" w:rsidRPr="005D301D">
        <w:rPr>
          <w:b/>
          <w:sz w:val="22"/>
          <w:szCs w:val="22"/>
        </w:rPr>
        <w:t xml:space="preserve"> diverse ma tutte rispondenti alle consegne ministeriali</w:t>
      </w:r>
      <w:r w:rsidRPr="005D301D">
        <w:rPr>
          <w:b/>
          <w:sz w:val="22"/>
          <w:szCs w:val="22"/>
        </w:rPr>
        <w:t>. Il giovedì, gio</w:t>
      </w:r>
      <w:r w:rsidR="005D301D">
        <w:rPr>
          <w:b/>
          <w:sz w:val="22"/>
          <w:szCs w:val="22"/>
        </w:rPr>
        <w:t xml:space="preserve">rno della prova professionale, </w:t>
      </w:r>
      <w:r w:rsidRPr="005D301D">
        <w:rPr>
          <w:b/>
          <w:sz w:val="22"/>
          <w:szCs w:val="22"/>
        </w:rPr>
        <w:t>sarà estratto il testo da sottoporre ai candidati.</w:t>
      </w:r>
    </w:p>
    <w:p w14:paraId="0000000A" w14:textId="77777777" w:rsidR="00924C84" w:rsidRDefault="00924C84">
      <w:pPr>
        <w:rPr>
          <w:sz w:val="22"/>
          <w:szCs w:val="22"/>
        </w:rPr>
      </w:pPr>
    </w:p>
    <w:p w14:paraId="0000000B" w14:textId="4F4F5E9E" w:rsidR="00924C84" w:rsidRDefault="004C2EF3">
      <w:pPr>
        <w:jc w:val="both"/>
        <w:rPr>
          <w:sz w:val="22"/>
          <w:szCs w:val="22"/>
        </w:rPr>
      </w:pPr>
      <w:r>
        <w:rPr>
          <w:sz w:val="22"/>
          <w:szCs w:val="22"/>
        </w:rPr>
        <w:t>Nella formulazione</w:t>
      </w:r>
      <w:r w:rsidR="00C94FC2">
        <w:rPr>
          <w:sz w:val="22"/>
          <w:szCs w:val="22"/>
        </w:rPr>
        <w:t xml:space="preserve"> delle prove</w:t>
      </w:r>
      <w:r>
        <w:rPr>
          <w:sz w:val="22"/>
          <w:szCs w:val="22"/>
        </w:rPr>
        <w:t xml:space="preserve"> occorre proporre</w:t>
      </w:r>
      <w:r>
        <w:rPr>
          <w:b/>
          <w:sz w:val="22"/>
          <w:szCs w:val="22"/>
        </w:rPr>
        <w:t xml:space="preserve"> un compito di realtà</w:t>
      </w:r>
      <w:r>
        <w:rPr>
          <w:sz w:val="22"/>
          <w:szCs w:val="22"/>
        </w:rPr>
        <w:t xml:space="preserve"> (quando possibile) </w:t>
      </w:r>
      <w:r>
        <w:rPr>
          <w:b/>
          <w:sz w:val="22"/>
          <w:szCs w:val="22"/>
        </w:rPr>
        <w:t>o una prova autentica</w:t>
      </w:r>
      <w:r>
        <w:rPr>
          <w:sz w:val="22"/>
          <w:szCs w:val="22"/>
        </w:rPr>
        <w:t xml:space="preserve">. Solo i compiti di realtà o le prove autentiche possono dare delle indicazioni utili a valutare le competenze professionali acquisite dai candidati. </w:t>
      </w:r>
    </w:p>
    <w:p w14:paraId="0000000C" w14:textId="629D5485" w:rsidR="00924C84" w:rsidRDefault="004C2EF3">
      <w:pPr>
        <w:rPr>
          <w:sz w:val="22"/>
          <w:szCs w:val="22"/>
        </w:rPr>
      </w:pPr>
      <w:r>
        <w:rPr>
          <w:sz w:val="22"/>
          <w:szCs w:val="22"/>
        </w:rPr>
        <w:t xml:space="preserve">Questo richiede che nella </w:t>
      </w:r>
      <w:r w:rsidR="00C94FC2">
        <w:rPr>
          <w:sz w:val="22"/>
          <w:szCs w:val="22"/>
        </w:rPr>
        <w:t>predisposizione</w:t>
      </w:r>
      <w:r>
        <w:rPr>
          <w:sz w:val="22"/>
          <w:szCs w:val="22"/>
        </w:rPr>
        <w:t xml:space="preserve"> del testo si rispettino le seguenti regole: </w:t>
      </w:r>
    </w:p>
    <w:p w14:paraId="0000000D" w14:textId="4CB955AA" w:rsidR="00924C84" w:rsidRDefault="004C2EF3">
      <w:pPr>
        <w:numPr>
          <w:ilvl w:val="0"/>
          <w:numId w:val="13"/>
        </w:numPr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la</w:t>
      </w:r>
      <w:proofErr w:type="gramEnd"/>
      <w:r>
        <w:rPr>
          <w:b/>
          <w:sz w:val="22"/>
          <w:szCs w:val="22"/>
        </w:rPr>
        <w:t xml:space="preserve"> prova deve essere formulata nel rispetto assoluto della </w:t>
      </w:r>
      <w:r w:rsidR="006B4819">
        <w:rPr>
          <w:b/>
          <w:sz w:val="22"/>
          <w:szCs w:val="22"/>
        </w:rPr>
        <w:t>tipologia e</w:t>
      </w:r>
      <w:r>
        <w:rPr>
          <w:b/>
          <w:sz w:val="22"/>
          <w:szCs w:val="22"/>
        </w:rPr>
        <w:t xml:space="preserve"> dei nuclei fondanti le competenze indicate dal Ministero</w:t>
      </w:r>
      <w:r>
        <w:rPr>
          <w:sz w:val="22"/>
          <w:szCs w:val="22"/>
        </w:rPr>
        <w:t xml:space="preserve">; </w:t>
      </w:r>
    </w:p>
    <w:p w14:paraId="0000000E" w14:textId="77777777" w:rsidR="00924C84" w:rsidRDefault="004C2EF3">
      <w:pPr>
        <w:numPr>
          <w:ilvl w:val="0"/>
          <w:numId w:val="13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la</w:t>
      </w:r>
      <w:proofErr w:type="gramEnd"/>
      <w:r>
        <w:rPr>
          <w:sz w:val="22"/>
          <w:szCs w:val="22"/>
        </w:rPr>
        <w:t xml:space="preserve"> prova deve declinare le indicazioni ministeriali in relazione allo specifico percorso formativo attivato dall’istituto per le classi assegnate alla commissione;</w:t>
      </w:r>
    </w:p>
    <w:p w14:paraId="0000000F" w14:textId="77777777" w:rsidR="00924C84" w:rsidRDefault="004C2EF3">
      <w:pPr>
        <w:numPr>
          <w:ilvl w:val="0"/>
          <w:numId w:val="13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occorre</w:t>
      </w:r>
      <w:proofErr w:type="gramEnd"/>
      <w:r>
        <w:rPr>
          <w:sz w:val="22"/>
          <w:szCs w:val="22"/>
        </w:rPr>
        <w:t xml:space="preserve"> porre il candidato di fronte ad una situazione-problema reale o realistica; </w:t>
      </w:r>
    </w:p>
    <w:p w14:paraId="00000010" w14:textId="22AF99E3" w:rsidR="00924C84" w:rsidRDefault="004C2EF3">
      <w:pPr>
        <w:numPr>
          <w:ilvl w:val="0"/>
          <w:numId w:val="13"/>
        </w:numPr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la</w:t>
      </w:r>
      <w:proofErr w:type="gramEnd"/>
      <w:r>
        <w:rPr>
          <w:b/>
          <w:sz w:val="22"/>
          <w:szCs w:val="22"/>
        </w:rPr>
        <w:t xml:space="preserve"> prova deve essere proposta con un testo sotto-strutturato </w:t>
      </w:r>
      <w:r>
        <w:rPr>
          <w:sz w:val="22"/>
          <w:szCs w:val="22"/>
        </w:rPr>
        <w:t xml:space="preserve">in </w:t>
      </w:r>
      <w:r w:rsidR="006B4819">
        <w:rPr>
          <w:sz w:val="22"/>
          <w:szCs w:val="22"/>
        </w:rPr>
        <w:t>modo da</w:t>
      </w:r>
      <w:r>
        <w:rPr>
          <w:sz w:val="22"/>
          <w:szCs w:val="22"/>
        </w:rPr>
        <w:t xml:space="preserve"> consentire al candidato di potersi esprimere in modo coerente al percorso personalizzato che ha realizzato;</w:t>
      </w:r>
    </w:p>
    <w:p w14:paraId="00000011" w14:textId="77777777" w:rsidR="00924C84" w:rsidRDefault="004C2EF3">
      <w:pPr>
        <w:numPr>
          <w:ilvl w:val="0"/>
          <w:numId w:val="13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deve</w:t>
      </w:r>
      <w:proofErr w:type="gramEnd"/>
      <w:r>
        <w:rPr>
          <w:sz w:val="22"/>
          <w:szCs w:val="22"/>
        </w:rPr>
        <w:t xml:space="preserve"> coinvolgere saperi e abilità, acquisite lungo tutto il percorso scolastico, derivanti dai diversi insegnamenti dell’asse professionale ed essere aperto ai contributi degli altri assi culturali; </w:t>
      </w:r>
    </w:p>
    <w:p w14:paraId="00000012" w14:textId="75B0D6F9" w:rsidR="00924C84" w:rsidRDefault="004C2EF3">
      <w:pPr>
        <w:numPr>
          <w:ilvl w:val="0"/>
          <w:numId w:val="13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occorre</w:t>
      </w:r>
      <w:proofErr w:type="gramEnd"/>
      <w:r>
        <w:rPr>
          <w:sz w:val="22"/>
          <w:szCs w:val="22"/>
        </w:rPr>
        <w:t xml:space="preserve"> </w:t>
      </w:r>
      <w:r w:rsidR="006B4819">
        <w:rPr>
          <w:sz w:val="22"/>
          <w:szCs w:val="22"/>
        </w:rPr>
        <w:t>indicare un</w:t>
      </w:r>
      <w:r>
        <w:rPr>
          <w:sz w:val="22"/>
          <w:szCs w:val="22"/>
        </w:rPr>
        <w:t xml:space="preserve"> possibile destinatario del lavoro o chiedere al candidato  che individui i possibili destinatari del suo lavoro; </w:t>
      </w:r>
    </w:p>
    <w:p w14:paraId="00000013" w14:textId="11C7964E" w:rsidR="00924C84" w:rsidRDefault="004C2EF3">
      <w:pPr>
        <w:numPr>
          <w:ilvl w:val="0"/>
          <w:numId w:val="13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deve</w:t>
      </w:r>
      <w:proofErr w:type="gramEnd"/>
      <w:r>
        <w:rPr>
          <w:sz w:val="22"/>
          <w:szCs w:val="22"/>
        </w:rPr>
        <w:t xml:space="preserve"> prevedere la possibilità che la prova </w:t>
      </w:r>
      <w:r w:rsidR="006B4819">
        <w:rPr>
          <w:sz w:val="22"/>
          <w:szCs w:val="22"/>
        </w:rPr>
        <w:t>sia svolta</w:t>
      </w:r>
      <w:r>
        <w:rPr>
          <w:sz w:val="22"/>
          <w:szCs w:val="22"/>
        </w:rPr>
        <w:t xml:space="preserve"> secondo linee di sviluppo diverse;</w:t>
      </w:r>
    </w:p>
    <w:p w14:paraId="00000014" w14:textId="499D2C36" w:rsidR="00924C84" w:rsidRDefault="004C2EF3">
      <w:pPr>
        <w:numPr>
          <w:ilvl w:val="0"/>
          <w:numId w:val="13"/>
        </w:numPr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deve</w:t>
      </w:r>
      <w:proofErr w:type="gramEnd"/>
      <w:r>
        <w:rPr>
          <w:b/>
          <w:sz w:val="22"/>
          <w:szCs w:val="22"/>
        </w:rPr>
        <w:t xml:space="preserve"> escludere la sola riproposizione </w:t>
      </w:r>
      <w:r w:rsidR="006B4819">
        <w:rPr>
          <w:b/>
          <w:sz w:val="22"/>
          <w:szCs w:val="22"/>
        </w:rPr>
        <w:t>di saperi</w:t>
      </w:r>
      <w:r>
        <w:rPr>
          <w:b/>
          <w:sz w:val="22"/>
          <w:szCs w:val="22"/>
        </w:rPr>
        <w:t xml:space="preserve"> e procedure obbligate</w:t>
      </w:r>
      <w:r>
        <w:rPr>
          <w:sz w:val="22"/>
          <w:szCs w:val="22"/>
        </w:rPr>
        <w:t>;</w:t>
      </w:r>
    </w:p>
    <w:p w14:paraId="00000015" w14:textId="77777777" w:rsidR="00924C84" w:rsidRDefault="004C2EF3">
      <w:pPr>
        <w:numPr>
          <w:ilvl w:val="0"/>
          <w:numId w:val="13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deve</w:t>
      </w:r>
      <w:proofErr w:type="gramEnd"/>
      <w:r>
        <w:rPr>
          <w:sz w:val="22"/>
          <w:szCs w:val="22"/>
        </w:rPr>
        <w:t xml:space="preserve"> permettere al candidato di dimostrare che è in grado di fronteggiare situazioni non ben conosciute facendo ricorso ai saperi e abilità acquisite.</w:t>
      </w:r>
    </w:p>
    <w:p w14:paraId="46529FB1" w14:textId="3CC0D0CE" w:rsidR="00D97021" w:rsidRDefault="00D97021">
      <w:pPr>
        <w:numPr>
          <w:ilvl w:val="0"/>
          <w:numId w:val="13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in </w:t>
      </w:r>
      <w:r w:rsidRPr="00D97021">
        <w:rPr>
          <w:b/>
          <w:bCs/>
          <w:sz w:val="22"/>
          <w:szCs w:val="22"/>
        </w:rPr>
        <w:t>presenza</w:t>
      </w:r>
      <w:proofErr w:type="gramEnd"/>
      <w:r w:rsidRPr="00D97021">
        <w:rPr>
          <w:b/>
          <w:bCs/>
          <w:sz w:val="22"/>
          <w:szCs w:val="22"/>
        </w:rPr>
        <w:t xml:space="preserve"> di classi parallele dello stesso corso</w:t>
      </w:r>
      <w:r>
        <w:rPr>
          <w:sz w:val="22"/>
          <w:szCs w:val="22"/>
        </w:rPr>
        <w:t>, le commissioni d’esame dovranno predisporre la stessa prova. Occorre pertanto che i consigli di classe coordinino i programmi. Nel caso di percorsi significativamente diversi, che in alcuni casi potrebbero prevedere anche riferimenti a codici ATECO diversi, occorre che l</w:t>
      </w:r>
      <w:r w:rsidR="00131D99">
        <w:rPr>
          <w:sz w:val="22"/>
          <w:szCs w:val="22"/>
        </w:rPr>
        <w:t>a</w:t>
      </w:r>
      <w:r>
        <w:rPr>
          <w:sz w:val="22"/>
          <w:szCs w:val="22"/>
        </w:rPr>
        <w:t xml:space="preserve"> prov</w:t>
      </w:r>
      <w:r w:rsidR="00131D99">
        <w:rPr>
          <w:sz w:val="22"/>
          <w:szCs w:val="22"/>
        </w:rPr>
        <w:t>a</w:t>
      </w:r>
      <w:r>
        <w:rPr>
          <w:sz w:val="22"/>
          <w:szCs w:val="22"/>
        </w:rPr>
        <w:t xml:space="preserve"> sia</w:t>
      </w:r>
      <w:r w:rsidR="00131D99">
        <w:rPr>
          <w:sz w:val="22"/>
          <w:szCs w:val="22"/>
        </w:rPr>
        <w:t xml:space="preserve"> predisposta</w:t>
      </w:r>
      <w:r>
        <w:rPr>
          <w:sz w:val="22"/>
          <w:szCs w:val="22"/>
        </w:rPr>
        <w:t xml:space="preserve"> con una base comune prevedendo quesiti alternativi.</w:t>
      </w:r>
    </w:p>
    <w:p w14:paraId="3B90EC37" w14:textId="4C173498" w:rsidR="00D97021" w:rsidRDefault="00D97021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possibilità di prevedere quesiti alternativi, a libera scelta del candidato, è sempre possibile ed è utile anche </w:t>
      </w:r>
      <w:proofErr w:type="gramStart"/>
      <w:r>
        <w:rPr>
          <w:sz w:val="22"/>
          <w:szCs w:val="22"/>
        </w:rPr>
        <w:t>in presenza</w:t>
      </w:r>
      <w:proofErr w:type="gramEnd"/>
      <w:r>
        <w:rPr>
          <w:sz w:val="22"/>
          <w:szCs w:val="22"/>
        </w:rPr>
        <w:t xml:space="preserve"> di allievi con percorsi personalizzati</w:t>
      </w:r>
      <w:r w:rsidR="00131D99">
        <w:rPr>
          <w:sz w:val="22"/>
          <w:szCs w:val="22"/>
        </w:rPr>
        <w:t>,</w:t>
      </w:r>
      <w:r>
        <w:rPr>
          <w:sz w:val="22"/>
          <w:szCs w:val="22"/>
        </w:rPr>
        <w:t xml:space="preserve"> al fine di permettere loro di esprimere al meglio le competenze cha hanno acquisito</w:t>
      </w:r>
    </w:p>
    <w:p w14:paraId="00000016" w14:textId="77777777" w:rsidR="00924C84" w:rsidRDefault="00924C84">
      <w:pPr>
        <w:ind w:left="720"/>
        <w:jc w:val="both"/>
        <w:rPr>
          <w:sz w:val="22"/>
          <w:szCs w:val="22"/>
        </w:rPr>
      </w:pPr>
    </w:p>
    <w:p w14:paraId="3578B41D" w14:textId="46B8B0D2" w:rsidR="004C2EF3" w:rsidRPr="00A36DF0" w:rsidRDefault="00A36DF0" w:rsidP="004C2EF3">
      <w:pPr>
        <w:jc w:val="both"/>
        <w:rPr>
          <w:b/>
          <w:sz w:val="22"/>
          <w:szCs w:val="22"/>
          <w:u w:val="single"/>
        </w:rPr>
      </w:pPr>
      <w:r w:rsidRPr="00A36DF0">
        <w:rPr>
          <w:b/>
          <w:sz w:val="22"/>
          <w:szCs w:val="22"/>
          <w:u w:val="single"/>
        </w:rPr>
        <w:t>Nella redazione del testo:</w:t>
      </w:r>
    </w:p>
    <w:p w14:paraId="4585F768" w14:textId="17B539E5" w:rsidR="004C2EF3" w:rsidRDefault="004C2EF3" w:rsidP="00A36DF0">
      <w:pPr>
        <w:pStyle w:val="Paragrafoelenco"/>
        <w:numPr>
          <w:ilvl w:val="0"/>
          <w:numId w:val="27"/>
        </w:numPr>
        <w:jc w:val="both"/>
        <w:rPr>
          <w:sz w:val="22"/>
          <w:szCs w:val="22"/>
        </w:rPr>
      </w:pPr>
      <w:proofErr w:type="gramStart"/>
      <w:r w:rsidRPr="004C2EF3">
        <w:rPr>
          <w:b/>
          <w:sz w:val="22"/>
          <w:szCs w:val="22"/>
        </w:rPr>
        <w:t>occorre</w:t>
      </w:r>
      <w:proofErr w:type="gramEnd"/>
      <w:r w:rsidRPr="004C2EF3">
        <w:rPr>
          <w:b/>
          <w:sz w:val="22"/>
          <w:szCs w:val="22"/>
        </w:rPr>
        <w:t xml:space="preserve"> richiamare esplicitamente la tipologia di prova</w:t>
      </w:r>
      <w:r>
        <w:rPr>
          <w:sz w:val="22"/>
          <w:szCs w:val="22"/>
        </w:rPr>
        <w:t xml:space="preserve"> (es. il Can</w:t>
      </w:r>
      <w:r w:rsidR="00A36DF0">
        <w:rPr>
          <w:sz w:val="22"/>
          <w:szCs w:val="22"/>
        </w:rPr>
        <w:t>didato rediga una relazione ...</w:t>
      </w:r>
      <w:r>
        <w:rPr>
          <w:sz w:val="22"/>
          <w:szCs w:val="22"/>
        </w:rPr>
        <w:t xml:space="preserve">; il candidato analizzi il seguente caso professionale e descriva come potrebbe essere affrontato ...; il candidato esponga come deve essere organizzato un servizio che...; il candidato predisponga un progetto </w:t>
      </w:r>
      <w:r w:rsidR="00B3471C">
        <w:rPr>
          <w:sz w:val="22"/>
          <w:szCs w:val="22"/>
        </w:rPr>
        <w:t>che preveda la realizzazione di</w:t>
      </w:r>
      <w:r w:rsidR="00683B01">
        <w:rPr>
          <w:sz w:val="22"/>
          <w:szCs w:val="22"/>
        </w:rPr>
        <w:t xml:space="preserve"> un servizio </w:t>
      </w:r>
      <w:r w:rsidR="00B3471C">
        <w:rPr>
          <w:sz w:val="22"/>
          <w:szCs w:val="22"/>
        </w:rPr>
        <w:t xml:space="preserve"> finalizzato ad arricchire </w:t>
      </w:r>
      <w:r w:rsidR="00683B01">
        <w:rPr>
          <w:sz w:val="22"/>
          <w:szCs w:val="22"/>
        </w:rPr>
        <w:t xml:space="preserve"> l’offerta</w:t>
      </w:r>
      <w:r w:rsidR="00B3471C">
        <w:rPr>
          <w:sz w:val="22"/>
          <w:szCs w:val="22"/>
        </w:rPr>
        <w:t xml:space="preserve"> di prestazioni a favore della popolazione minorenne</w:t>
      </w:r>
      <w:r w:rsidR="00A36DF0">
        <w:rPr>
          <w:sz w:val="22"/>
          <w:szCs w:val="22"/>
        </w:rPr>
        <w:t>, ecc.);</w:t>
      </w:r>
      <w:r w:rsidR="00683B01">
        <w:rPr>
          <w:sz w:val="22"/>
          <w:szCs w:val="22"/>
        </w:rPr>
        <w:t xml:space="preserve"> </w:t>
      </w:r>
    </w:p>
    <w:p w14:paraId="21A5BFF6" w14:textId="56F4C69D" w:rsidR="004C2EF3" w:rsidRDefault="00A36DF0" w:rsidP="00A36DF0">
      <w:pPr>
        <w:pStyle w:val="Paragrafoelenco"/>
        <w:numPr>
          <w:ilvl w:val="0"/>
          <w:numId w:val="27"/>
        </w:numPr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o</w:t>
      </w:r>
      <w:r w:rsidR="004C2EF3">
        <w:rPr>
          <w:b/>
          <w:sz w:val="22"/>
          <w:szCs w:val="22"/>
        </w:rPr>
        <w:t>ccorre</w:t>
      </w:r>
      <w:proofErr w:type="gramEnd"/>
      <w:r w:rsidR="004C2EF3">
        <w:rPr>
          <w:b/>
          <w:sz w:val="22"/>
          <w:szCs w:val="22"/>
        </w:rPr>
        <w:t xml:space="preserve"> fare riferimento in modo inequivocabile al/ai nucleo/i tematico/i riportati </w:t>
      </w:r>
      <w:r w:rsidR="00683B01">
        <w:rPr>
          <w:b/>
          <w:sz w:val="22"/>
          <w:szCs w:val="22"/>
        </w:rPr>
        <w:t xml:space="preserve"> nella consegna ministeriale </w:t>
      </w:r>
      <w:r w:rsidR="00683B01">
        <w:rPr>
          <w:sz w:val="22"/>
          <w:szCs w:val="22"/>
        </w:rPr>
        <w:t>(es. il candidato individui qua</w:t>
      </w:r>
      <w:r w:rsidR="00B3471C">
        <w:rPr>
          <w:sz w:val="22"/>
          <w:szCs w:val="22"/>
        </w:rPr>
        <w:t xml:space="preserve">li figure professionali devono essere impiegate nel servizio ... ; il candidato illustri quali sono le reti </w:t>
      </w:r>
      <w:r w:rsidR="00100151">
        <w:rPr>
          <w:sz w:val="22"/>
          <w:szCs w:val="22"/>
        </w:rPr>
        <w:t xml:space="preserve">formali e </w:t>
      </w:r>
      <w:r w:rsidR="00B3471C">
        <w:rPr>
          <w:sz w:val="22"/>
          <w:szCs w:val="22"/>
        </w:rPr>
        <w:t>informali che devono essere attivate ...; si illustri quali sono le condizioni necessarie per la presa in carico del sig. Giancarlo ...).</w:t>
      </w:r>
    </w:p>
    <w:p w14:paraId="1C5C6710" w14:textId="5DA3BC0F" w:rsidR="00837CBE" w:rsidRDefault="00837CBE" w:rsidP="00A36DF0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D7262BD" w14:textId="77777777" w:rsidR="00B3471C" w:rsidRDefault="00B3471C" w:rsidP="00A36DF0">
      <w:pPr>
        <w:jc w:val="both"/>
        <w:rPr>
          <w:sz w:val="22"/>
          <w:szCs w:val="22"/>
        </w:rPr>
      </w:pPr>
    </w:p>
    <w:p w14:paraId="1C6B7465" w14:textId="619F19B2" w:rsidR="00A36DF0" w:rsidRPr="00A36DF0" w:rsidRDefault="00A36DF0" w:rsidP="00A36DF0">
      <w:pPr>
        <w:jc w:val="both"/>
        <w:rPr>
          <w:b/>
          <w:sz w:val="22"/>
          <w:szCs w:val="22"/>
          <w:u w:val="single"/>
        </w:rPr>
      </w:pPr>
      <w:r w:rsidRPr="00A36DF0">
        <w:rPr>
          <w:b/>
          <w:sz w:val="22"/>
          <w:szCs w:val="22"/>
          <w:u w:val="single"/>
        </w:rPr>
        <w:t>Errori di redazione che rendono illegittima la prova</w:t>
      </w:r>
      <w:r w:rsidR="00C94FC2">
        <w:rPr>
          <w:b/>
          <w:sz w:val="22"/>
          <w:szCs w:val="22"/>
          <w:u w:val="single"/>
        </w:rPr>
        <w:t xml:space="preserve"> o la sua valutazione</w:t>
      </w:r>
      <w:r w:rsidRPr="00A36DF0">
        <w:rPr>
          <w:b/>
          <w:sz w:val="22"/>
          <w:szCs w:val="22"/>
          <w:u w:val="single"/>
        </w:rPr>
        <w:t>:</w:t>
      </w:r>
    </w:p>
    <w:p w14:paraId="6DC2B44D" w14:textId="7EEB868B" w:rsidR="00A36DF0" w:rsidRDefault="00A36DF0" w:rsidP="00A36DF0">
      <w:pPr>
        <w:pStyle w:val="Paragrafoelenco"/>
        <w:numPr>
          <w:ilvl w:val="0"/>
          <w:numId w:val="28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disporre</w:t>
      </w:r>
      <w:proofErr w:type="gramEnd"/>
      <w:r>
        <w:rPr>
          <w:sz w:val="22"/>
          <w:szCs w:val="22"/>
        </w:rPr>
        <w:t xml:space="preserve"> </w:t>
      </w:r>
      <w:r w:rsidR="00100151">
        <w:rPr>
          <w:sz w:val="22"/>
          <w:szCs w:val="22"/>
        </w:rPr>
        <w:t>l’elaborazione</w:t>
      </w:r>
      <w:r>
        <w:rPr>
          <w:sz w:val="22"/>
          <w:szCs w:val="22"/>
        </w:rPr>
        <w:t xml:space="preserve"> di una </w:t>
      </w:r>
      <w:r w:rsidR="00100151">
        <w:rPr>
          <w:sz w:val="22"/>
          <w:szCs w:val="22"/>
        </w:rPr>
        <w:t xml:space="preserve">prova di </w:t>
      </w:r>
      <w:r>
        <w:rPr>
          <w:sz w:val="22"/>
          <w:szCs w:val="22"/>
        </w:rPr>
        <w:t>tipologia diversa rispetto a quella indicata dal ministero;</w:t>
      </w:r>
    </w:p>
    <w:p w14:paraId="6DB7C403" w14:textId="3492109D" w:rsidR="00A36DF0" w:rsidRDefault="00A36DF0" w:rsidP="00A36DF0">
      <w:pPr>
        <w:pStyle w:val="Paragrafoelenco"/>
        <w:numPr>
          <w:ilvl w:val="0"/>
          <w:numId w:val="28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chiedere</w:t>
      </w:r>
      <w:proofErr w:type="gramEnd"/>
      <w:r>
        <w:rPr>
          <w:sz w:val="22"/>
          <w:szCs w:val="22"/>
        </w:rPr>
        <w:t xml:space="preserve"> di affrontare  nuclei tematici diversi da quelli riportati nella consegna ministeriale</w:t>
      </w:r>
      <w:r w:rsidR="00C94FC2">
        <w:rPr>
          <w:sz w:val="22"/>
          <w:szCs w:val="22"/>
        </w:rPr>
        <w:t>;</w:t>
      </w:r>
    </w:p>
    <w:p w14:paraId="1D03C465" w14:textId="62941A2B" w:rsidR="00C94FC2" w:rsidRDefault="00C94FC2" w:rsidP="00A36DF0">
      <w:pPr>
        <w:pStyle w:val="Paragrafoelenco"/>
        <w:numPr>
          <w:ilvl w:val="0"/>
          <w:numId w:val="28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non</w:t>
      </w:r>
      <w:proofErr w:type="gramEnd"/>
      <w:r>
        <w:rPr>
          <w:sz w:val="22"/>
          <w:szCs w:val="22"/>
        </w:rPr>
        <w:t xml:space="preserve"> completare la griglia di valutazione con i descrittori. </w:t>
      </w:r>
    </w:p>
    <w:p w14:paraId="5C0D5DF6" w14:textId="77777777" w:rsidR="00100151" w:rsidRDefault="00100151" w:rsidP="00100151">
      <w:pPr>
        <w:jc w:val="both"/>
        <w:rPr>
          <w:sz w:val="22"/>
          <w:szCs w:val="22"/>
        </w:rPr>
      </w:pPr>
    </w:p>
    <w:p w14:paraId="75F9DE7D" w14:textId="7F9D7740" w:rsidR="00100151" w:rsidRPr="00100151" w:rsidRDefault="00100151" w:rsidP="0010015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ricorda che le consegne ministeriali sono rese pubbliche, pertanto è possibile verificare se la commissione ha proposto un testo non coerente alle consegne ricevute. </w:t>
      </w:r>
    </w:p>
    <w:p w14:paraId="380691B9" w14:textId="77777777" w:rsidR="00A36DF0" w:rsidRDefault="00A36DF0">
      <w:pPr>
        <w:jc w:val="both"/>
        <w:rPr>
          <w:sz w:val="22"/>
          <w:szCs w:val="22"/>
        </w:rPr>
      </w:pPr>
    </w:p>
    <w:p w14:paraId="00000017" w14:textId="77777777" w:rsidR="00924C84" w:rsidRDefault="004C2E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quanto riguarda i tempi di realizzazione della prova da parte </w:t>
      </w:r>
      <w:proofErr w:type="gramStart"/>
      <w:r>
        <w:rPr>
          <w:sz w:val="22"/>
          <w:szCs w:val="22"/>
        </w:rPr>
        <w:t>dei</w:t>
      </w:r>
      <w:proofErr w:type="gramEnd"/>
      <w:r>
        <w:rPr>
          <w:sz w:val="22"/>
          <w:szCs w:val="22"/>
        </w:rPr>
        <w:t xml:space="preserve"> candidati, occorre considerare che:</w:t>
      </w:r>
    </w:p>
    <w:p w14:paraId="00000018" w14:textId="6A8E4289" w:rsidR="00924C84" w:rsidRDefault="00C94FC2">
      <w:pPr>
        <w:numPr>
          <w:ilvl w:val="0"/>
          <w:numId w:val="1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candidati avranno a disposizione 6 ore</w:t>
      </w:r>
      <w:r w:rsidR="004C2EF3">
        <w:rPr>
          <w:sz w:val="22"/>
          <w:szCs w:val="22"/>
        </w:rPr>
        <w:t>;</w:t>
      </w:r>
    </w:p>
    <w:p w14:paraId="00000019" w14:textId="4B4FFF28" w:rsidR="00924C84" w:rsidRDefault="004C2EF3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è</w:t>
      </w:r>
      <w:proofErr w:type="gramEnd"/>
      <w:r>
        <w:rPr>
          <w:sz w:val="22"/>
          <w:szCs w:val="22"/>
        </w:rPr>
        <w:t xml:space="preserve"> necessario </w:t>
      </w:r>
      <w:r w:rsidR="006B4819">
        <w:rPr>
          <w:sz w:val="22"/>
          <w:szCs w:val="22"/>
        </w:rPr>
        <w:t>prevedere un</w:t>
      </w:r>
      <w:r>
        <w:rPr>
          <w:sz w:val="22"/>
          <w:szCs w:val="22"/>
        </w:rPr>
        <w:t xml:space="preserve"> tempo perché </w:t>
      </w:r>
      <w:r w:rsidR="006B4819">
        <w:rPr>
          <w:sz w:val="22"/>
          <w:szCs w:val="22"/>
        </w:rPr>
        <w:t>possano analizzare</w:t>
      </w:r>
      <w:r>
        <w:rPr>
          <w:sz w:val="22"/>
          <w:szCs w:val="22"/>
        </w:rPr>
        <w:t xml:space="preserve"> la consegna e formulare una prima ipotesi di lavoro;</w:t>
      </w:r>
    </w:p>
    <w:p w14:paraId="0000001A" w14:textId="58F37AC0" w:rsidR="00924C84" w:rsidRDefault="004C2EF3">
      <w:pPr>
        <w:numPr>
          <w:ilvl w:val="0"/>
          <w:numId w:val="1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devono</w:t>
      </w:r>
      <w:proofErr w:type="gramEnd"/>
      <w:r>
        <w:rPr>
          <w:sz w:val="22"/>
          <w:szCs w:val="22"/>
        </w:rPr>
        <w:t xml:space="preserve"> avere il tempo di consultare i materiali documentali che </w:t>
      </w:r>
      <w:r w:rsidR="006B4819">
        <w:rPr>
          <w:sz w:val="22"/>
          <w:szCs w:val="22"/>
        </w:rPr>
        <w:t>si metteranno</w:t>
      </w:r>
      <w:r>
        <w:rPr>
          <w:sz w:val="22"/>
          <w:szCs w:val="22"/>
        </w:rPr>
        <w:t xml:space="preserve"> a loro a </w:t>
      </w:r>
      <w:r w:rsidR="006B4819">
        <w:rPr>
          <w:sz w:val="22"/>
          <w:szCs w:val="22"/>
        </w:rPr>
        <w:t>disposizione (</w:t>
      </w:r>
      <w:r>
        <w:rPr>
          <w:sz w:val="22"/>
          <w:szCs w:val="22"/>
        </w:rPr>
        <w:t xml:space="preserve">si consideri che uno degli obiettivi della prova è quello di valutare se il candidato nella redazione </w:t>
      </w:r>
      <w:r w:rsidR="006B4819">
        <w:rPr>
          <w:sz w:val="22"/>
          <w:szCs w:val="22"/>
        </w:rPr>
        <w:t>dell’elaborato sa utilizzare</w:t>
      </w:r>
      <w:r>
        <w:rPr>
          <w:sz w:val="22"/>
          <w:szCs w:val="22"/>
        </w:rPr>
        <w:t xml:space="preserve"> in modo appropriato documenti, dati, tabelle, grafici, informazioni)</w:t>
      </w:r>
    </w:p>
    <w:p w14:paraId="0000001B" w14:textId="77777777" w:rsidR="00924C84" w:rsidRDefault="004C2EF3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prima di iniziare la redazione del testo devono formulare una traccia di </w:t>
      </w:r>
      <w:proofErr w:type="gramStart"/>
      <w:r>
        <w:rPr>
          <w:sz w:val="22"/>
          <w:szCs w:val="22"/>
        </w:rPr>
        <w:t>lavoro</w:t>
      </w:r>
      <w:proofErr w:type="gramEnd"/>
    </w:p>
    <w:p w14:paraId="0000001C" w14:textId="5BAB6399" w:rsidR="00924C84" w:rsidRDefault="004C2EF3" w:rsidP="0010015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Dati i tempi </w:t>
      </w:r>
      <w:r w:rsidR="00100151">
        <w:rPr>
          <w:sz w:val="22"/>
          <w:szCs w:val="22"/>
        </w:rPr>
        <w:t>necessari per progettare</w:t>
      </w:r>
      <w:r w:rsidR="00EB1EE1">
        <w:rPr>
          <w:sz w:val="22"/>
          <w:szCs w:val="22"/>
        </w:rPr>
        <w:t xml:space="preserve"> </w:t>
      </w:r>
      <w:r>
        <w:rPr>
          <w:sz w:val="22"/>
          <w:szCs w:val="22"/>
        </w:rPr>
        <w:t>la redazione della prova</w:t>
      </w:r>
      <w:r w:rsidR="00C94FC2">
        <w:rPr>
          <w:sz w:val="22"/>
          <w:szCs w:val="22"/>
        </w:rPr>
        <w:t>, visionare i documenti e poi rileggere il testo realizzato,</w:t>
      </w:r>
      <w:r w:rsidR="006B4819">
        <w:rPr>
          <w:sz w:val="22"/>
          <w:szCs w:val="22"/>
        </w:rPr>
        <w:t xml:space="preserve"> il</w:t>
      </w:r>
      <w:r>
        <w:rPr>
          <w:b/>
          <w:sz w:val="22"/>
          <w:szCs w:val="22"/>
        </w:rPr>
        <w:t xml:space="preserve"> candidato medio deve poter </w:t>
      </w:r>
      <w:r w:rsidR="00EB1EE1">
        <w:rPr>
          <w:b/>
          <w:sz w:val="22"/>
          <w:szCs w:val="22"/>
        </w:rPr>
        <w:t>redigere</w:t>
      </w:r>
      <w:r>
        <w:rPr>
          <w:b/>
          <w:sz w:val="22"/>
          <w:szCs w:val="22"/>
        </w:rPr>
        <w:t xml:space="preserve"> </w:t>
      </w:r>
      <w:r w:rsidR="00BC760C">
        <w:rPr>
          <w:b/>
          <w:sz w:val="22"/>
          <w:szCs w:val="22"/>
        </w:rPr>
        <w:t>il testo</w:t>
      </w:r>
      <w:r w:rsidR="006B4819">
        <w:rPr>
          <w:b/>
          <w:sz w:val="22"/>
          <w:szCs w:val="22"/>
        </w:rPr>
        <w:t xml:space="preserve"> in</w:t>
      </w:r>
      <w:r>
        <w:rPr>
          <w:b/>
          <w:sz w:val="22"/>
          <w:szCs w:val="22"/>
        </w:rPr>
        <w:t xml:space="preserve"> circa </w:t>
      </w:r>
      <w:proofErr w:type="gramStart"/>
      <w:r>
        <w:rPr>
          <w:b/>
          <w:sz w:val="22"/>
          <w:szCs w:val="22"/>
        </w:rPr>
        <w:t>4</w:t>
      </w:r>
      <w:proofErr w:type="gramEnd"/>
      <w:r>
        <w:rPr>
          <w:b/>
          <w:sz w:val="22"/>
          <w:szCs w:val="22"/>
        </w:rPr>
        <w:t xml:space="preserve"> ore</w:t>
      </w:r>
      <w:r w:rsidR="00C94F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(poi ci sarà sempre chi ha bisogno di più tempo e chi ne impiega di meno o predispone un lavoro approssimativo). </w:t>
      </w:r>
    </w:p>
    <w:p w14:paraId="0000001D" w14:textId="77777777" w:rsidR="00924C84" w:rsidRDefault="00924C84">
      <w:pPr>
        <w:jc w:val="both"/>
        <w:rPr>
          <w:sz w:val="22"/>
          <w:szCs w:val="22"/>
        </w:rPr>
      </w:pPr>
    </w:p>
    <w:p w14:paraId="0000001E" w14:textId="39272CA5" w:rsidR="00924C84" w:rsidRDefault="004C2EF3">
      <w:pPr>
        <w:jc w:val="both"/>
        <w:rPr>
          <w:sz w:val="22"/>
          <w:szCs w:val="22"/>
        </w:rPr>
      </w:pPr>
      <w:r>
        <w:rPr>
          <w:sz w:val="22"/>
          <w:szCs w:val="22"/>
        </w:rPr>
        <w:t>I docenti dei consigli di classe devono pre</w:t>
      </w:r>
      <w:r w:rsidR="00EB1EE1">
        <w:rPr>
          <w:sz w:val="22"/>
          <w:szCs w:val="22"/>
        </w:rPr>
        <w:t>parare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dei</w:t>
      </w:r>
      <w:proofErr w:type="gramEnd"/>
      <w:r>
        <w:rPr>
          <w:sz w:val="22"/>
          <w:szCs w:val="22"/>
        </w:rPr>
        <w:t xml:space="preserve"> dossier, possibilmente informatizzati, dai quali estrarre documenti (es. norme di legge, informazioni, grafici, ecc.), tabelle e dati. I dossier potrebbero essere suddivisi per ambiti </w:t>
      </w:r>
      <w:proofErr w:type="gramStart"/>
      <w:r>
        <w:rPr>
          <w:sz w:val="22"/>
          <w:szCs w:val="22"/>
        </w:rPr>
        <w:t>tematici</w:t>
      </w:r>
      <w:proofErr w:type="gramEnd"/>
      <w:r>
        <w:rPr>
          <w:sz w:val="22"/>
          <w:szCs w:val="22"/>
        </w:rPr>
        <w:t xml:space="preserve"> (es. minori, famiglie, adulti in condizione di fragilità, stranieri, persone con disabilità, anziani</w:t>
      </w:r>
      <w:r w:rsidR="006B4819">
        <w:rPr>
          <w:sz w:val="22"/>
          <w:szCs w:val="22"/>
        </w:rPr>
        <w:t>), oppure</w:t>
      </w:r>
      <w:r>
        <w:rPr>
          <w:sz w:val="22"/>
          <w:szCs w:val="22"/>
        </w:rPr>
        <w:t xml:space="preserve"> per tipologia di servizi (educativi, sociali, socio-assistenziali, socio-sanitari, sanitari)  o con altre suddivisioni ritenute utili dai docenti in base al percorso scolastico della classe. </w:t>
      </w:r>
    </w:p>
    <w:p w14:paraId="0000001F" w14:textId="77777777" w:rsidR="00924C84" w:rsidRDefault="00924C84">
      <w:pPr>
        <w:jc w:val="both"/>
        <w:rPr>
          <w:sz w:val="22"/>
          <w:szCs w:val="22"/>
        </w:rPr>
      </w:pPr>
    </w:p>
    <w:p w14:paraId="00000021" w14:textId="77777777" w:rsidR="00924C84" w:rsidRDefault="00924C84">
      <w:pPr>
        <w:jc w:val="both"/>
        <w:rPr>
          <w:sz w:val="22"/>
          <w:szCs w:val="22"/>
        </w:rPr>
      </w:pPr>
      <w:bookmarkStart w:id="1" w:name="_heading=h.gjdgxs" w:colFirst="0" w:colLast="0"/>
      <w:bookmarkEnd w:id="1"/>
    </w:p>
    <w:p w14:paraId="00000022" w14:textId="77777777" w:rsidR="00924C84" w:rsidRDefault="004C2EF3">
      <w:pPr>
        <w:ind w:left="426" w:right="418"/>
        <w:jc w:val="center"/>
        <w:rPr>
          <w:rFonts w:ascii="Calibri" w:eastAsia="Calibri" w:hAnsi="Calibri" w:cs="Calibri"/>
          <w:b/>
        </w:rPr>
      </w:pPr>
      <w:r>
        <w:br w:type="page"/>
      </w:r>
      <w:r>
        <w:rPr>
          <w:rFonts w:ascii="Calibri" w:eastAsia="Calibri" w:hAnsi="Calibri" w:cs="Calibri"/>
          <w:b/>
        </w:rPr>
        <w:lastRenderedPageBreak/>
        <w:t xml:space="preserve">Indicazioni per la predisposizione del testo che richiede </w:t>
      </w:r>
      <w:proofErr w:type="gramStart"/>
      <w:r>
        <w:rPr>
          <w:rFonts w:ascii="Calibri" w:eastAsia="Calibri" w:hAnsi="Calibri" w:cs="Calibri"/>
          <w:b/>
        </w:rPr>
        <w:t>la</w:t>
      </w:r>
      <w:proofErr w:type="gramEnd"/>
    </w:p>
    <w:p w14:paraId="00000023" w14:textId="77777777" w:rsidR="00924C84" w:rsidRDefault="004C2EF3">
      <w:pPr>
        <w:tabs>
          <w:tab w:val="left" w:pos="9781"/>
        </w:tabs>
        <w:jc w:val="center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b/>
        </w:rPr>
        <w:t>“Redazione di una</w:t>
      </w:r>
      <w:r>
        <w:rPr>
          <w:rFonts w:ascii="Calibri" w:eastAsia="Calibri" w:hAnsi="Calibri" w:cs="Calibri"/>
          <w:b/>
          <w:color w:val="000000"/>
        </w:rPr>
        <w:t xml:space="preserve"> relazione professionale sulla base dell’analisi di documenti, tabelle, dati” TIPOLOGIA A</w:t>
      </w:r>
      <w:proofErr w:type="gramEnd"/>
    </w:p>
    <w:p w14:paraId="00000024" w14:textId="77777777" w:rsidR="00924C84" w:rsidRDefault="00924C84"/>
    <w:p w14:paraId="00000025" w14:textId="77777777" w:rsidR="00924C84" w:rsidRDefault="004C2EF3">
      <w:pPr>
        <w:rPr>
          <w:sz w:val="21"/>
          <w:szCs w:val="21"/>
        </w:rPr>
      </w:pPr>
      <w:proofErr w:type="gramStart"/>
      <w:r>
        <w:rPr>
          <w:sz w:val="21"/>
          <w:szCs w:val="21"/>
        </w:rPr>
        <w:t xml:space="preserve">Nella </w:t>
      </w:r>
      <w:proofErr w:type="gramEnd"/>
      <w:r>
        <w:rPr>
          <w:sz w:val="21"/>
          <w:szCs w:val="21"/>
        </w:rPr>
        <w:t>elaborazione del testo occorre avere chiaro che:</w:t>
      </w:r>
    </w:p>
    <w:p w14:paraId="00000026" w14:textId="2970CDE2" w:rsidR="00924C84" w:rsidRDefault="00EB1EE1">
      <w:pPr>
        <w:numPr>
          <w:ilvl w:val="0"/>
          <w:numId w:val="1"/>
        </w:numPr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i</w:t>
      </w:r>
      <w:r w:rsidR="004C2EF3">
        <w:rPr>
          <w:sz w:val="21"/>
          <w:szCs w:val="21"/>
        </w:rPr>
        <w:t>l</w:t>
      </w:r>
      <w:proofErr w:type="gramEnd"/>
      <w:r w:rsidR="004C2EF3">
        <w:rPr>
          <w:sz w:val="21"/>
          <w:szCs w:val="21"/>
        </w:rPr>
        <w:t xml:space="preserve"> candidato deve predisporre una </w:t>
      </w:r>
      <w:r w:rsidR="004C2EF3">
        <w:rPr>
          <w:b/>
          <w:sz w:val="21"/>
          <w:szCs w:val="21"/>
        </w:rPr>
        <w:t xml:space="preserve">relazione di ambito </w:t>
      </w:r>
      <w:r w:rsidR="006B4819">
        <w:rPr>
          <w:b/>
          <w:sz w:val="21"/>
          <w:szCs w:val="21"/>
        </w:rPr>
        <w:t xml:space="preserve">professionale, </w:t>
      </w:r>
      <w:r w:rsidR="006B4819">
        <w:rPr>
          <w:sz w:val="21"/>
          <w:szCs w:val="21"/>
        </w:rPr>
        <w:t>non</w:t>
      </w:r>
      <w:r w:rsidR="004C2EF3">
        <w:rPr>
          <w:sz w:val="21"/>
          <w:szCs w:val="21"/>
        </w:rPr>
        <w:t xml:space="preserve"> si chiede  la relazione a un’assistente sociale, a un educatore, a un infermiere, a un terapista occupazionale, ecc.</w:t>
      </w:r>
    </w:p>
    <w:p w14:paraId="00000027" w14:textId="2CBC308E" w:rsidR="00924C84" w:rsidRDefault="00EB1EE1">
      <w:pPr>
        <w:numPr>
          <w:ilvl w:val="0"/>
          <w:numId w:val="1"/>
        </w:numPr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s</w:t>
      </w:r>
      <w:r w:rsidR="004C2EF3">
        <w:rPr>
          <w:sz w:val="21"/>
          <w:szCs w:val="21"/>
        </w:rPr>
        <w:t>i</w:t>
      </w:r>
      <w:proofErr w:type="gramEnd"/>
      <w:r w:rsidR="004C2EF3">
        <w:rPr>
          <w:sz w:val="21"/>
          <w:szCs w:val="21"/>
        </w:rPr>
        <w:t xml:space="preserve"> chiede a ragazze e ragazzi che hanno 19-20 anni (quindi con esperienze limitate), di predisporre una relazione su situazioni di rilevanza sociale o sul funzionamento dei servizi e/o sulla loro utenza. I candidati devono aver raggiunto una preparazione che consent</w:t>
      </w:r>
      <w:r w:rsidR="008601AC">
        <w:rPr>
          <w:sz w:val="21"/>
          <w:szCs w:val="21"/>
        </w:rPr>
        <w:t>a</w:t>
      </w:r>
      <w:r w:rsidR="004C2EF3">
        <w:rPr>
          <w:sz w:val="21"/>
          <w:szCs w:val="21"/>
        </w:rPr>
        <w:t xml:space="preserve"> loro di sapersi gestire autonomamente </w:t>
      </w:r>
      <w:proofErr w:type="gramStart"/>
      <w:r w:rsidR="004C2EF3">
        <w:rPr>
          <w:sz w:val="21"/>
          <w:szCs w:val="21"/>
        </w:rPr>
        <w:t xml:space="preserve">nella </w:t>
      </w:r>
      <w:proofErr w:type="gramEnd"/>
      <w:r w:rsidR="004C2EF3">
        <w:rPr>
          <w:sz w:val="21"/>
          <w:szCs w:val="21"/>
        </w:rPr>
        <w:t xml:space="preserve">elaborazione della relazione ma nel quadro di istruzioni fornite e con riferimento a contesti conosciuti anche se soggetti a cambiamenti (4° livello del Quadro Nazionale delle qualifiche). </w:t>
      </w:r>
    </w:p>
    <w:p w14:paraId="00000028" w14:textId="630E7D22" w:rsidR="00924C84" w:rsidRDefault="00EB1EE1">
      <w:pPr>
        <w:numPr>
          <w:ilvl w:val="0"/>
          <w:numId w:val="1"/>
        </w:numPr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l</w:t>
      </w:r>
      <w:r w:rsidR="004C2EF3">
        <w:rPr>
          <w:sz w:val="21"/>
          <w:szCs w:val="21"/>
        </w:rPr>
        <w:t>a</w:t>
      </w:r>
      <w:proofErr w:type="gramEnd"/>
      <w:r w:rsidR="004C2EF3">
        <w:rPr>
          <w:sz w:val="21"/>
          <w:szCs w:val="21"/>
        </w:rPr>
        <w:t xml:space="preserve"> relazione deve basarsi oltre che sulle conoscenze dei candidati, sull’analisi di documenti, tabelle e dati che vengono a loro forniti dalla commissione;</w:t>
      </w:r>
    </w:p>
    <w:p w14:paraId="00000029" w14:textId="77777777" w:rsidR="00924C84" w:rsidRDefault="00924C84">
      <w:pPr>
        <w:ind w:left="360"/>
        <w:jc w:val="both"/>
        <w:rPr>
          <w:sz w:val="21"/>
          <w:szCs w:val="21"/>
        </w:rPr>
      </w:pPr>
    </w:p>
    <w:p w14:paraId="478B3874" w14:textId="77777777" w:rsidR="00CD3483" w:rsidRDefault="00CD3483" w:rsidP="00CD3483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E’ opportuno che i docenti chiamati a elaborare la prova individuino un coordinatore dei lavori e un redattore. </w:t>
      </w:r>
    </w:p>
    <w:p w14:paraId="09851B90" w14:textId="77777777" w:rsidR="00617A7A" w:rsidRPr="007A2170" w:rsidRDefault="00617A7A" w:rsidP="00617A7A">
      <w:pPr>
        <w:jc w:val="both"/>
        <w:rPr>
          <w:sz w:val="20"/>
          <w:szCs w:val="20"/>
        </w:rPr>
      </w:pPr>
      <w:r>
        <w:rPr>
          <w:sz w:val="21"/>
          <w:szCs w:val="21"/>
        </w:rPr>
        <w:t xml:space="preserve">I lavori di redazione possono svolgersi in </w:t>
      </w:r>
      <w:proofErr w:type="gramStart"/>
      <w:r>
        <w:rPr>
          <w:sz w:val="21"/>
          <w:szCs w:val="21"/>
        </w:rPr>
        <w:t>5</w:t>
      </w:r>
      <w:proofErr w:type="gramEnd"/>
      <w:r>
        <w:rPr>
          <w:sz w:val="21"/>
          <w:szCs w:val="21"/>
        </w:rPr>
        <w:t xml:space="preserve"> fasi</w:t>
      </w:r>
      <w:r>
        <w:rPr>
          <w:sz w:val="20"/>
          <w:szCs w:val="20"/>
        </w:rPr>
        <w:t xml:space="preserve">. </w:t>
      </w:r>
    </w:p>
    <w:p w14:paraId="527F2A45" w14:textId="003E0506" w:rsidR="00617A7A" w:rsidRDefault="00617A7A" w:rsidP="00617A7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Analisi del </w:t>
      </w:r>
      <w:proofErr w:type="gramStart"/>
      <w:r>
        <w:rPr>
          <w:sz w:val="22"/>
          <w:szCs w:val="22"/>
        </w:rPr>
        <w:t>contesto</w:t>
      </w:r>
      <w:proofErr w:type="gramEnd"/>
      <w:r>
        <w:rPr>
          <w:sz w:val="22"/>
          <w:szCs w:val="22"/>
        </w:rPr>
        <w:t xml:space="preserve"> </w:t>
      </w:r>
      <w:r w:rsidR="005A6A97">
        <w:rPr>
          <w:sz w:val="22"/>
          <w:szCs w:val="22"/>
        </w:rPr>
        <w:t xml:space="preserve">delle classi per le quali </w:t>
      </w:r>
      <w:r>
        <w:rPr>
          <w:sz w:val="22"/>
          <w:szCs w:val="22"/>
        </w:rPr>
        <w:t>si deve formulare la prova</w:t>
      </w:r>
    </w:p>
    <w:p w14:paraId="7385736D" w14:textId="77777777" w:rsidR="00617A7A" w:rsidRDefault="00617A7A" w:rsidP="00617A7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Elaborazione del testo</w:t>
      </w:r>
    </w:p>
    <w:p w14:paraId="61AA1F0C" w14:textId="77777777" w:rsidR="00617A7A" w:rsidRDefault="00617A7A" w:rsidP="00617A7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Scelta della documentazione da allegare</w:t>
      </w:r>
    </w:p>
    <w:p w14:paraId="5675F257" w14:textId="77777777" w:rsidR="00617A7A" w:rsidRDefault="00617A7A" w:rsidP="00617A7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Eventuale predisposizione di prove equipollenti</w:t>
      </w:r>
    </w:p>
    <w:p w14:paraId="05DECB6D" w14:textId="77777777" w:rsidR="00617A7A" w:rsidRDefault="00617A7A" w:rsidP="00617A7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Predisposizione della griglia di valutazione</w:t>
      </w:r>
    </w:p>
    <w:p w14:paraId="0000002F" w14:textId="77777777" w:rsidR="00924C84" w:rsidRDefault="00924C84">
      <w:pPr>
        <w:jc w:val="both"/>
        <w:rPr>
          <w:sz w:val="21"/>
          <w:szCs w:val="21"/>
        </w:rPr>
      </w:pPr>
    </w:p>
    <w:p w14:paraId="00000030" w14:textId="77777777" w:rsidR="00924C84" w:rsidRDefault="004C2EF3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Analisi del </w:t>
      </w:r>
      <w:proofErr w:type="gramStart"/>
      <w:r>
        <w:rPr>
          <w:sz w:val="21"/>
          <w:szCs w:val="21"/>
        </w:rPr>
        <w:t>contesto</w:t>
      </w:r>
      <w:proofErr w:type="gramEnd"/>
      <w:r>
        <w:rPr>
          <w:sz w:val="21"/>
          <w:szCs w:val="21"/>
        </w:rPr>
        <w:t xml:space="preserve"> nel quale si deve formulare la prova</w:t>
      </w:r>
    </w:p>
    <w:p w14:paraId="00000031" w14:textId="6DFF50F1" w:rsidR="00924C84" w:rsidRDefault="004C2EF3">
      <w:pPr>
        <w:numPr>
          <w:ilvl w:val="0"/>
          <w:numId w:val="16"/>
        </w:numPr>
        <w:jc w:val="both"/>
        <w:rPr>
          <w:sz w:val="21"/>
          <w:szCs w:val="21"/>
        </w:rPr>
      </w:pPr>
      <w:r>
        <w:rPr>
          <w:sz w:val="21"/>
          <w:szCs w:val="21"/>
        </w:rPr>
        <w:t>Si analizza la consegna</w:t>
      </w:r>
      <w:r w:rsidR="001C2519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00000032" w14:textId="4E6B3E2D" w:rsidR="00924C84" w:rsidRDefault="004C2EF3">
      <w:pPr>
        <w:numPr>
          <w:ilvl w:val="0"/>
          <w:numId w:val="16"/>
        </w:numPr>
        <w:jc w:val="both"/>
        <w:rPr>
          <w:sz w:val="21"/>
          <w:szCs w:val="21"/>
        </w:rPr>
      </w:pPr>
      <w:r>
        <w:rPr>
          <w:sz w:val="21"/>
          <w:szCs w:val="21"/>
        </w:rPr>
        <w:t>Si esaminano i nuclei fondanti le comp</w:t>
      </w:r>
      <w:r w:rsidR="001C2519">
        <w:rPr>
          <w:sz w:val="21"/>
          <w:szCs w:val="21"/>
        </w:rPr>
        <w:t>etenze riportati nella consegna.</w:t>
      </w:r>
    </w:p>
    <w:p w14:paraId="00000033" w14:textId="59BEF47D" w:rsidR="00924C84" w:rsidRDefault="004C2EF3">
      <w:pPr>
        <w:numPr>
          <w:ilvl w:val="0"/>
          <w:numId w:val="16"/>
        </w:numPr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 xml:space="preserve">Si </w:t>
      </w:r>
      <w:proofErr w:type="gramEnd"/>
      <w:r>
        <w:rPr>
          <w:sz w:val="21"/>
          <w:szCs w:val="21"/>
        </w:rPr>
        <w:t>individuano le competenze alle quali afferiscono i nuc</w:t>
      </w:r>
      <w:r w:rsidR="001C2519">
        <w:rPr>
          <w:sz w:val="21"/>
          <w:szCs w:val="21"/>
        </w:rPr>
        <w:t>lei fondanti in modo prevalente.</w:t>
      </w:r>
    </w:p>
    <w:p w14:paraId="00000034" w14:textId="0EBEE748" w:rsidR="00924C84" w:rsidRDefault="004C2EF3">
      <w:pPr>
        <w:numPr>
          <w:ilvl w:val="0"/>
          <w:numId w:val="16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Si </w:t>
      </w:r>
      <w:r w:rsidR="00B403C0">
        <w:rPr>
          <w:sz w:val="21"/>
          <w:szCs w:val="21"/>
        </w:rPr>
        <w:t>considera il</w:t>
      </w:r>
      <w:r>
        <w:rPr>
          <w:sz w:val="21"/>
          <w:szCs w:val="21"/>
        </w:rPr>
        <w:t xml:space="preserve"> percorso scolastico fatto </w:t>
      </w:r>
      <w:r w:rsidR="00CD3483">
        <w:rPr>
          <w:sz w:val="21"/>
          <w:szCs w:val="21"/>
        </w:rPr>
        <w:t>dalle classi</w:t>
      </w:r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(</w:t>
      </w:r>
      <w:proofErr w:type="spellStart"/>
      <w:proofErr w:type="gramEnd"/>
      <w:r>
        <w:rPr>
          <w:sz w:val="21"/>
          <w:szCs w:val="21"/>
        </w:rPr>
        <w:t>Hp</w:t>
      </w:r>
      <w:proofErr w:type="spellEnd"/>
      <w:r>
        <w:rPr>
          <w:sz w:val="21"/>
          <w:szCs w:val="21"/>
        </w:rPr>
        <w:t xml:space="preserve">. </w:t>
      </w:r>
      <w:proofErr w:type="gramStart"/>
      <w:r>
        <w:rPr>
          <w:sz w:val="21"/>
          <w:szCs w:val="21"/>
        </w:rPr>
        <w:t>Percorso orientato agli aspetti della cura della persona; percorso orientato all’integrazione sociale di persone o gruppi; percorso orientat</w:t>
      </w:r>
      <w:proofErr w:type="gramEnd"/>
      <w:r>
        <w:rPr>
          <w:sz w:val="21"/>
          <w:szCs w:val="21"/>
        </w:rPr>
        <w:t xml:space="preserve">o ai servizi </w:t>
      </w:r>
      <w:r w:rsidR="006B4819">
        <w:rPr>
          <w:sz w:val="21"/>
          <w:szCs w:val="21"/>
        </w:rPr>
        <w:t>di comunicazione</w:t>
      </w:r>
      <w:r>
        <w:rPr>
          <w:sz w:val="21"/>
          <w:szCs w:val="21"/>
        </w:rPr>
        <w:t xml:space="preserve">; percorso orientato al supporto amministrativo e collaborazione con assistenti sociali, educatori, ecc. </w:t>
      </w:r>
      <w:proofErr w:type="gramStart"/>
      <w:r>
        <w:rPr>
          <w:sz w:val="21"/>
          <w:szCs w:val="21"/>
        </w:rPr>
        <w:t>percorso</w:t>
      </w:r>
      <w:proofErr w:type="gramEnd"/>
      <w:r>
        <w:rPr>
          <w:sz w:val="21"/>
          <w:szCs w:val="21"/>
        </w:rPr>
        <w:t xml:space="preserve"> orientato al supporto alla disabilità; percorso orientato al supporto di minori e alla prevenzio</w:t>
      </w:r>
      <w:r w:rsidR="001C2519">
        <w:rPr>
          <w:sz w:val="21"/>
          <w:szCs w:val="21"/>
        </w:rPr>
        <w:t>ne del disagio giovanile; ecc.).</w:t>
      </w:r>
    </w:p>
    <w:p w14:paraId="00000035" w14:textId="77777777" w:rsidR="00924C84" w:rsidRDefault="004C2EF3">
      <w:pPr>
        <w:jc w:val="both"/>
        <w:rPr>
          <w:sz w:val="21"/>
          <w:szCs w:val="21"/>
        </w:rPr>
      </w:pPr>
      <w:r>
        <w:rPr>
          <w:sz w:val="21"/>
          <w:szCs w:val="21"/>
        </w:rPr>
        <w:t>2) Elaborazione del testo</w:t>
      </w:r>
    </w:p>
    <w:p w14:paraId="00000036" w14:textId="59A6C5CE" w:rsidR="00924C84" w:rsidRDefault="004C2EF3">
      <w:pPr>
        <w:numPr>
          <w:ilvl w:val="0"/>
          <w:numId w:val="18"/>
        </w:numPr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 xml:space="preserve">Si </w:t>
      </w:r>
      <w:proofErr w:type="gramEnd"/>
      <w:r w:rsidR="006B4819">
        <w:rPr>
          <w:sz w:val="21"/>
          <w:szCs w:val="21"/>
        </w:rPr>
        <w:t>individua il</w:t>
      </w:r>
      <w:r>
        <w:rPr>
          <w:sz w:val="21"/>
          <w:szCs w:val="21"/>
        </w:rPr>
        <w:t>/i possibili destinatari dell’organizzazione produttiva ai quali il  candidato dovrebbe presentare la sua relazione o si chiede che il candidato individui a chi destinerebbe la sua relazione (questo sarebbe un el</w:t>
      </w:r>
      <w:r w:rsidR="001C2519">
        <w:rPr>
          <w:sz w:val="21"/>
          <w:szCs w:val="21"/>
        </w:rPr>
        <w:t>emento di maggiore complessità).</w:t>
      </w:r>
    </w:p>
    <w:p w14:paraId="00000037" w14:textId="670390E1" w:rsidR="00924C84" w:rsidRDefault="00B403C0">
      <w:pPr>
        <w:numPr>
          <w:ilvl w:val="0"/>
          <w:numId w:val="18"/>
        </w:numPr>
        <w:jc w:val="both"/>
        <w:rPr>
          <w:sz w:val="21"/>
          <w:szCs w:val="21"/>
        </w:rPr>
      </w:pPr>
      <w:r>
        <w:rPr>
          <w:sz w:val="21"/>
          <w:szCs w:val="21"/>
        </w:rPr>
        <w:t>Si possono indicare degli aspetti della realtà che devono essere oggetto della relazione</w:t>
      </w:r>
      <w:proofErr w:type="gramStart"/>
      <w:r>
        <w:rPr>
          <w:sz w:val="21"/>
          <w:szCs w:val="21"/>
        </w:rPr>
        <w:t xml:space="preserve"> </w:t>
      </w:r>
      <w:r w:rsidR="004C2EF3">
        <w:rPr>
          <w:sz w:val="21"/>
          <w:szCs w:val="21"/>
        </w:rPr>
        <w:t xml:space="preserve"> </w:t>
      </w:r>
      <w:proofErr w:type="gramEnd"/>
      <w:r w:rsidR="004C2EF3">
        <w:rPr>
          <w:sz w:val="21"/>
          <w:szCs w:val="21"/>
        </w:rPr>
        <w:t xml:space="preserve">(es. analisi di realtà sociali, analisi di organizzazioni che operano in campo sociale e sanitario, analisi di tipologie di servizi richiesti, descrizione </w:t>
      </w:r>
      <w:r>
        <w:rPr>
          <w:sz w:val="21"/>
          <w:szCs w:val="21"/>
        </w:rPr>
        <w:t xml:space="preserve">di </w:t>
      </w:r>
      <w:r w:rsidR="004C2EF3">
        <w:rPr>
          <w:sz w:val="21"/>
          <w:szCs w:val="21"/>
        </w:rPr>
        <w:t>professioni richiest</w:t>
      </w:r>
      <w:r w:rsidR="001C2519">
        <w:rPr>
          <w:sz w:val="21"/>
          <w:szCs w:val="21"/>
        </w:rPr>
        <w:t>e nei servizi di welfare, ecc.).</w:t>
      </w:r>
    </w:p>
    <w:p w14:paraId="00000038" w14:textId="732E39F3" w:rsidR="00924C84" w:rsidRDefault="004C2EF3">
      <w:pPr>
        <w:numPr>
          <w:ilvl w:val="0"/>
          <w:numId w:val="18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Si può individuare l’ambito </w:t>
      </w:r>
      <w:proofErr w:type="gramStart"/>
      <w:r>
        <w:rPr>
          <w:sz w:val="21"/>
          <w:szCs w:val="21"/>
        </w:rPr>
        <w:t>tematico</w:t>
      </w:r>
      <w:proofErr w:type="gramEnd"/>
      <w:r>
        <w:rPr>
          <w:sz w:val="21"/>
          <w:szCs w:val="21"/>
        </w:rPr>
        <w:t xml:space="preserve"> della relazione (minori, minori e famiglie, realtà giovanili, adulti in condizione di fragilità, stranieri, per</w:t>
      </w:r>
      <w:r w:rsidR="001C2519">
        <w:rPr>
          <w:sz w:val="21"/>
          <w:szCs w:val="21"/>
        </w:rPr>
        <w:t>sone con disabilità, anziani).</w:t>
      </w:r>
    </w:p>
    <w:p w14:paraId="00000039" w14:textId="56075215" w:rsidR="00924C84" w:rsidRDefault="004C2EF3">
      <w:pPr>
        <w:numPr>
          <w:ilvl w:val="0"/>
          <w:numId w:val="18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L’indicazione dell’ambito </w:t>
      </w:r>
      <w:proofErr w:type="gramStart"/>
      <w:r>
        <w:rPr>
          <w:sz w:val="21"/>
          <w:szCs w:val="21"/>
        </w:rPr>
        <w:t>tematico</w:t>
      </w:r>
      <w:proofErr w:type="gramEnd"/>
      <w:r>
        <w:rPr>
          <w:sz w:val="21"/>
          <w:szCs w:val="21"/>
        </w:rPr>
        <w:t xml:space="preserve"> o dell</w:t>
      </w:r>
      <w:r w:rsidR="00B403C0">
        <w:rPr>
          <w:sz w:val="21"/>
          <w:szCs w:val="21"/>
        </w:rPr>
        <w:t>a realtà da analizzare</w:t>
      </w:r>
      <w:r>
        <w:rPr>
          <w:sz w:val="21"/>
          <w:szCs w:val="21"/>
        </w:rPr>
        <w:t xml:space="preserve"> può essere alternativa lasciando al candidato un margine di scelta autonoma </w:t>
      </w:r>
      <w:r w:rsidR="006B4819">
        <w:rPr>
          <w:sz w:val="21"/>
          <w:szCs w:val="21"/>
        </w:rPr>
        <w:t>(se</w:t>
      </w:r>
      <w:r>
        <w:rPr>
          <w:sz w:val="21"/>
          <w:szCs w:val="21"/>
        </w:rPr>
        <w:t xml:space="preserve"> la commissione decide </w:t>
      </w:r>
      <w:r w:rsidR="00B403C0">
        <w:rPr>
          <w:sz w:val="21"/>
          <w:szCs w:val="21"/>
        </w:rPr>
        <w:t>l’aspetto di realtà da analizzare</w:t>
      </w:r>
      <w:r>
        <w:rPr>
          <w:sz w:val="21"/>
          <w:szCs w:val="21"/>
        </w:rPr>
        <w:t>, al candidato può essere lasciata libera la scelta de</w:t>
      </w:r>
      <w:r w:rsidR="001C2519">
        <w:rPr>
          <w:sz w:val="21"/>
          <w:szCs w:val="21"/>
        </w:rPr>
        <w:t>ll’ambito tematico e viceversa).</w:t>
      </w:r>
    </w:p>
    <w:p w14:paraId="0000003A" w14:textId="6B1F71EA" w:rsidR="00924C84" w:rsidRDefault="004C2EF3">
      <w:pPr>
        <w:numPr>
          <w:ilvl w:val="0"/>
          <w:numId w:val="18"/>
        </w:numPr>
        <w:jc w:val="both"/>
        <w:rPr>
          <w:sz w:val="21"/>
          <w:szCs w:val="21"/>
        </w:rPr>
      </w:pPr>
      <w:r>
        <w:rPr>
          <w:sz w:val="21"/>
          <w:szCs w:val="21"/>
        </w:rPr>
        <w:t>Si redige il testo della prova da proporre avendo come riferimento i nuclei fondanti le competenze indicati nel</w:t>
      </w:r>
      <w:r w:rsidR="001C2519">
        <w:rPr>
          <w:sz w:val="21"/>
          <w:szCs w:val="21"/>
        </w:rPr>
        <w:t xml:space="preserve">la consegna </w:t>
      </w:r>
      <w:r w:rsidR="00D621F2">
        <w:rPr>
          <w:sz w:val="21"/>
          <w:szCs w:val="21"/>
        </w:rPr>
        <w:t>ministeriale.</w:t>
      </w:r>
    </w:p>
    <w:p w14:paraId="0000003B" w14:textId="60442A72" w:rsidR="00924C84" w:rsidRDefault="004C2EF3">
      <w:pPr>
        <w:numPr>
          <w:ilvl w:val="0"/>
          <w:numId w:val="18"/>
        </w:numPr>
        <w:jc w:val="both"/>
        <w:rPr>
          <w:sz w:val="21"/>
          <w:szCs w:val="21"/>
        </w:rPr>
      </w:pPr>
      <w:r>
        <w:rPr>
          <w:sz w:val="21"/>
          <w:szCs w:val="21"/>
        </w:rPr>
        <w:t>Si predispongo</w:t>
      </w:r>
      <w:r w:rsidR="00B403C0">
        <w:rPr>
          <w:sz w:val="21"/>
          <w:szCs w:val="21"/>
        </w:rPr>
        <w:t>no eventuali prove equipollenti.</w:t>
      </w:r>
    </w:p>
    <w:p w14:paraId="0000003C" w14:textId="77777777" w:rsidR="00924C84" w:rsidRDefault="004C2EF3">
      <w:pPr>
        <w:jc w:val="both"/>
        <w:rPr>
          <w:sz w:val="21"/>
          <w:szCs w:val="21"/>
        </w:rPr>
      </w:pPr>
      <w:r>
        <w:rPr>
          <w:sz w:val="21"/>
          <w:szCs w:val="21"/>
        </w:rPr>
        <w:t>3) Scelta della documentazione da allegare</w:t>
      </w:r>
    </w:p>
    <w:p w14:paraId="0000003D" w14:textId="4EB37CF7" w:rsidR="00924C84" w:rsidRDefault="004C2EF3">
      <w:pPr>
        <w:numPr>
          <w:ilvl w:val="0"/>
          <w:numId w:val="20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Si </w:t>
      </w:r>
      <w:r w:rsidR="001C2519">
        <w:rPr>
          <w:sz w:val="21"/>
          <w:szCs w:val="21"/>
        </w:rPr>
        <w:t>decide quali sono i documenti, le informazioni e i dati da mettere a disposizione dei candidati scegliendoli tra quelli presenti nei dossier preparati dai consigli di classe.</w:t>
      </w:r>
    </w:p>
    <w:p w14:paraId="0000003E" w14:textId="77777777" w:rsidR="00924C84" w:rsidRDefault="004C2EF3">
      <w:pPr>
        <w:jc w:val="both"/>
        <w:rPr>
          <w:sz w:val="21"/>
          <w:szCs w:val="21"/>
        </w:rPr>
      </w:pPr>
      <w:r>
        <w:rPr>
          <w:sz w:val="21"/>
          <w:szCs w:val="21"/>
        </w:rPr>
        <w:t>4) Predisposizione della griglia di valutazione</w:t>
      </w:r>
    </w:p>
    <w:p w14:paraId="0000003F" w14:textId="7924C430" w:rsidR="00924C84" w:rsidRDefault="004C2EF3">
      <w:pPr>
        <w:numPr>
          <w:ilvl w:val="0"/>
          <w:numId w:val="20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Dati gli indicatori si elaborano i descrittori scegliendo tra </w:t>
      </w:r>
      <w:proofErr w:type="gramStart"/>
      <w:r>
        <w:rPr>
          <w:sz w:val="21"/>
          <w:szCs w:val="21"/>
        </w:rPr>
        <w:t>descrittori</w:t>
      </w:r>
      <w:proofErr w:type="gramEnd"/>
      <w:r>
        <w:rPr>
          <w:sz w:val="21"/>
          <w:szCs w:val="21"/>
        </w:rPr>
        <w:t xml:space="preserve"> di livello o descrittori che fanno riferimento ai contenuti richiesti dalla prova o descrittori di livello per alcuni indicatori e descrittori di contenuti per altri indicatori.</w:t>
      </w:r>
    </w:p>
    <w:p w14:paraId="00000040" w14:textId="77777777" w:rsidR="00924C84" w:rsidRDefault="004C2EF3">
      <w:pPr>
        <w:ind w:left="360"/>
        <w:jc w:val="center"/>
        <w:rPr>
          <w:rFonts w:ascii="Calibri" w:eastAsia="Calibri" w:hAnsi="Calibri" w:cs="Calibri"/>
        </w:rPr>
      </w:pPr>
      <w:r>
        <w:br w:type="page"/>
      </w:r>
      <w:r>
        <w:rPr>
          <w:rFonts w:ascii="Calibri" w:eastAsia="Calibri" w:hAnsi="Calibri" w:cs="Calibri"/>
          <w:b/>
        </w:rPr>
        <w:lastRenderedPageBreak/>
        <w:t xml:space="preserve">Indicazioni per la predisposizione del testo che </w:t>
      </w:r>
      <w:proofErr w:type="gramStart"/>
      <w:r>
        <w:rPr>
          <w:rFonts w:ascii="Calibri" w:eastAsia="Calibri" w:hAnsi="Calibri" w:cs="Calibri"/>
          <w:b/>
        </w:rPr>
        <w:t>richiede</w:t>
      </w:r>
      <w:proofErr w:type="gramEnd"/>
      <w:r>
        <w:rPr>
          <w:rFonts w:ascii="Calibri" w:eastAsia="Calibri" w:hAnsi="Calibri" w:cs="Calibri"/>
          <w:b/>
        </w:rPr>
        <w:t xml:space="preserve"> </w:t>
      </w:r>
    </w:p>
    <w:p w14:paraId="00000041" w14:textId="77777777" w:rsidR="00924C84" w:rsidRDefault="004C2EF3">
      <w:pPr>
        <w:ind w:left="426" w:right="418"/>
        <w:jc w:val="center"/>
        <w:rPr>
          <w:rFonts w:ascii="Calibri" w:eastAsia="Calibri" w:hAnsi="Calibri" w:cs="Calibri"/>
          <w:b/>
          <w:color w:val="000000"/>
        </w:rPr>
      </w:pPr>
      <w:proofErr w:type="gramStart"/>
      <w:r>
        <w:rPr>
          <w:rFonts w:ascii="Calibri" w:eastAsia="Calibri" w:hAnsi="Calibri" w:cs="Calibri"/>
          <w:b/>
          <w:color w:val="000000"/>
        </w:rPr>
        <w:t>l’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“Analisi e soluzione di problematiche in un contesto operativo riguardante l’area professionale (caso aziendale/caso professionale)”.  TIPOLOGIA B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00000042" w14:textId="77777777" w:rsidR="00924C84" w:rsidRDefault="00924C84">
      <w:pPr>
        <w:ind w:right="418"/>
        <w:rPr>
          <w:rFonts w:ascii="Calibri" w:eastAsia="Calibri" w:hAnsi="Calibri" w:cs="Calibri"/>
          <w:b/>
          <w:color w:val="000000"/>
        </w:rPr>
      </w:pPr>
    </w:p>
    <w:p w14:paraId="00000043" w14:textId="77777777" w:rsidR="00924C84" w:rsidRDefault="004C2EF3">
      <w:pPr>
        <w:rPr>
          <w:sz w:val="21"/>
          <w:szCs w:val="21"/>
        </w:rPr>
      </w:pPr>
      <w:proofErr w:type="gramStart"/>
      <w:r>
        <w:rPr>
          <w:sz w:val="21"/>
          <w:szCs w:val="21"/>
        </w:rPr>
        <w:t xml:space="preserve">Nella </w:t>
      </w:r>
      <w:proofErr w:type="gramEnd"/>
      <w:r>
        <w:rPr>
          <w:sz w:val="21"/>
          <w:szCs w:val="21"/>
        </w:rPr>
        <w:t>elaborazione del testo occorre considerare:</w:t>
      </w:r>
    </w:p>
    <w:p w14:paraId="00000044" w14:textId="77777777" w:rsidR="00924C84" w:rsidRDefault="004C2EF3">
      <w:pPr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 xml:space="preserve">Che è opportuno fornire ai candidati documenti e dati dai quali i candidati possono estrarre informazioni utili alla redazione della prova senza costringere </w:t>
      </w:r>
      <w:proofErr w:type="gramStart"/>
      <w:r>
        <w:rPr>
          <w:sz w:val="21"/>
          <w:szCs w:val="21"/>
        </w:rPr>
        <w:t>ad</w:t>
      </w:r>
      <w:proofErr w:type="gramEnd"/>
      <w:r>
        <w:rPr>
          <w:sz w:val="21"/>
          <w:szCs w:val="21"/>
        </w:rPr>
        <w:t xml:space="preserve"> inutili sforzi mnemonici;</w:t>
      </w:r>
    </w:p>
    <w:p w14:paraId="00000045" w14:textId="77777777" w:rsidR="00924C84" w:rsidRDefault="004C2EF3">
      <w:pPr>
        <w:numPr>
          <w:ilvl w:val="0"/>
          <w:numId w:val="6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Che si chiede a ragazze e ragazzi che hanno 19-20 anni (quindi con esperienze limitate), di analizzare situazioni problematiche di persone, gruppi o aziende di servizi e di proporre soluzioni. I candidati devono aver raggiunto una preparazione che consente loro di sapersi gestire autonomamente ma </w:t>
      </w:r>
      <w:proofErr w:type="gramStart"/>
      <w:r>
        <w:rPr>
          <w:sz w:val="21"/>
          <w:szCs w:val="21"/>
        </w:rPr>
        <w:t>nel quadro di</w:t>
      </w:r>
      <w:proofErr w:type="gramEnd"/>
      <w:r>
        <w:rPr>
          <w:sz w:val="21"/>
          <w:szCs w:val="21"/>
        </w:rPr>
        <w:t xml:space="preserve"> istruzioni fornite e in contesti conosciuti anche se soggetti a cambiamenti (4° livello del Quadro Nazionale delle qualifiche). </w:t>
      </w:r>
    </w:p>
    <w:p w14:paraId="00000046" w14:textId="77777777" w:rsidR="00924C84" w:rsidRDefault="00924C84">
      <w:pPr>
        <w:rPr>
          <w:sz w:val="21"/>
          <w:szCs w:val="21"/>
        </w:rPr>
      </w:pPr>
    </w:p>
    <w:p w14:paraId="2BFB8A03" w14:textId="77777777" w:rsidR="00CD3483" w:rsidRDefault="001C2519" w:rsidP="001C2519">
      <w:pPr>
        <w:jc w:val="both"/>
        <w:rPr>
          <w:sz w:val="21"/>
          <w:szCs w:val="21"/>
        </w:rPr>
      </w:pPr>
      <w:r>
        <w:rPr>
          <w:sz w:val="21"/>
          <w:szCs w:val="21"/>
        </w:rPr>
        <w:t>E’ opp</w:t>
      </w:r>
      <w:r w:rsidR="00CD3483">
        <w:rPr>
          <w:sz w:val="21"/>
          <w:szCs w:val="21"/>
        </w:rPr>
        <w:t>ortuno che i docenti chiamati a</w:t>
      </w:r>
      <w:r>
        <w:rPr>
          <w:sz w:val="21"/>
          <w:szCs w:val="21"/>
        </w:rPr>
        <w:t xml:space="preserve"> elaborare la prova individuino un coordinatore dei lavori e un redattore. </w:t>
      </w:r>
    </w:p>
    <w:p w14:paraId="4DCD8E62" w14:textId="77777777" w:rsidR="00617A7A" w:rsidRPr="007A2170" w:rsidRDefault="00617A7A" w:rsidP="00617A7A">
      <w:pPr>
        <w:jc w:val="both"/>
        <w:rPr>
          <w:sz w:val="20"/>
          <w:szCs w:val="20"/>
        </w:rPr>
      </w:pPr>
      <w:r>
        <w:rPr>
          <w:sz w:val="21"/>
          <w:szCs w:val="21"/>
        </w:rPr>
        <w:t xml:space="preserve">I lavori di redazione possono svolgersi in </w:t>
      </w:r>
      <w:proofErr w:type="gramStart"/>
      <w:r>
        <w:rPr>
          <w:sz w:val="21"/>
          <w:szCs w:val="21"/>
        </w:rPr>
        <w:t>5</w:t>
      </w:r>
      <w:proofErr w:type="gramEnd"/>
      <w:r>
        <w:rPr>
          <w:sz w:val="21"/>
          <w:szCs w:val="21"/>
        </w:rPr>
        <w:t xml:space="preserve"> fasi</w:t>
      </w:r>
      <w:r>
        <w:rPr>
          <w:sz w:val="20"/>
          <w:szCs w:val="20"/>
        </w:rPr>
        <w:t xml:space="preserve">. </w:t>
      </w:r>
    </w:p>
    <w:p w14:paraId="61DC1446" w14:textId="77777777" w:rsidR="00617A7A" w:rsidRPr="002E5011" w:rsidRDefault="00617A7A" w:rsidP="002E5011">
      <w:pPr>
        <w:pStyle w:val="Paragrafoelenco"/>
        <w:numPr>
          <w:ilvl w:val="0"/>
          <w:numId w:val="39"/>
        </w:numPr>
        <w:rPr>
          <w:sz w:val="22"/>
          <w:szCs w:val="22"/>
        </w:rPr>
      </w:pPr>
      <w:r w:rsidRPr="002E5011">
        <w:rPr>
          <w:sz w:val="22"/>
          <w:szCs w:val="22"/>
        </w:rPr>
        <w:t xml:space="preserve">Analisi del </w:t>
      </w:r>
      <w:proofErr w:type="gramStart"/>
      <w:r w:rsidRPr="002E5011">
        <w:rPr>
          <w:sz w:val="22"/>
          <w:szCs w:val="22"/>
        </w:rPr>
        <w:t>contesto</w:t>
      </w:r>
      <w:proofErr w:type="gramEnd"/>
      <w:r w:rsidRPr="002E5011">
        <w:rPr>
          <w:sz w:val="22"/>
          <w:szCs w:val="22"/>
        </w:rPr>
        <w:t xml:space="preserve"> nel quale si deve formulare la prova</w:t>
      </w:r>
    </w:p>
    <w:p w14:paraId="5302B6FE" w14:textId="77777777" w:rsidR="00617A7A" w:rsidRPr="002E5011" w:rsidRDefault="00617A7A" w:rsidP="002E5011">
      <w:pPr>
        <w:pStyle w:val="Paragrafoelenco"/>
        <w:numPr>
          <w:ilvl w:val="0"/>
          <w:numId w:val="39"/>
        </w:numPr>
        <w:rPr>
          <w:sz w:val="22"/>
          <w:szCs w:val="22"/>
        </w:rPr>
      </w:pPr>
      <w:r w:rsidRPr="002E5011">
        <w:rPr>
          <w:sz w:val="22"/>
          <w:szCs w:val="22"/>
        </w:rPr>
        <w:t>Elaborazione del testo</w:t>
      </w:r>
    </w:p>
    <w:p w14:paraId="2A3307E4" w14:textId="77777777" w:rsidR="00617A7A" w:rsidRPr="002E5011" w:rsidRDefault="00617A7A" w:rsidP="002E5011">
      <w:pPr>
        <w:pStyle w:val="Paragrafoelenco"/>
        <w:numPr>
          <w:ilvl w:val="0"/>
          <w:numId w:val="39"/>
        </w:numPr>
        <w:rPr>
          <w:sz w:val="22"/>
          <w:szCs w:val="22"/>
        </w:rPr>
      </w:pPr>
      <w:r w:rsidRPr="002E5011">
        <w:rPr>
          <w:sz w:val="22"/>
          <w:szCs w:val="22"/>
        </w:rPr>
        <w:t>Scelta della documentazione da allegare</w:t>
      </w:r>
    </w:p>
    <w:p w14:paraId="02C27299" w14:textId="77777777" w:rsidR="00617A7A" w:rsidRPr="002E5011" w:rsidRDefault="00617A7A" w:rsidP="002E5011">
      <w:pPr>
        <w:pStyle w:val="Paragrafoelenco"/>
        <w:numPr>
          <w:ilvl w:val="0"/>
          <w:numId w:val="39"/>
        </w:numPr>
        <w:rPr>
          <w:sz w:val="22"/>
          <w:szCs w:val="22"/>
        </w:rPr>
      </w:pPr>
      <w:r w:rsidRPr="002E5011">
        <w:rPr>
          <w:sz w:val="22"/>
          <w:szCs w:val="22"/>
        </w:rPr>
        <w:t>Eventuale predisposizione di prove equipollenti</w:t>
      </w:r>
    </w:p>
    <w:p w14:paraId="78B316F8" w14:textId="77777777" w:rsidR="00617A7A" w:rsidRPr="002E5011" w:rsidRDefault="00617A7A" w:rsidP="002E5011">
      <w:pPr>
        <w:pStyle w:val="Paragrafoelenco"/>
        <w:numPr>
          <w:ilvl w:val="0"/>
          <w:numId w:val="39"/>
        </w:numPr>
        <w:rPr>
          <w:sz w:val="22"/>
          <w:szCs w:val="22"/>
        </w:rPr>
      </w:pPr>
      <w:r w:rsidRPr="002E5011">
        <w:rPr>
          <w:sz w:val="22"/>
          <w:szCs w:val="22"/>
        </w:rPr>
        <w:t>Predisposizione della griglia di valutazione</w:t>
      </w:r>
    </w:p>
    <w:p w14:paraId="0000004C" w14:textId="77777777" w:rsidR="00924C84" w:rsidRDefault="00924C84">
      <w:pPr>
        <w:rPr>
          <w:sz w:val="21"/>
          <w:szCs w:val="21"/>
        </w:rPr>
      </w:pPr>
    </w:p>
    <w:p w14:paraId="0000004D" w14:textId="77777777" w:rsidR="00924C84" w:rsidRDefault="004C2EF3">
      <w:pPr>
        <w:rPr>
          <w:sz w:val="21"/>
          <w:szCs w:val="21"/>
        </w:rPr>
      </w:pPr>
      <w:r>
        <w:rPr>
          <w:sz w:val="21"/>
          <w:szCs w:val="21"/>
        </w:rPr>
        <w:t xml:space="preserve">1) Analisi del </w:t>
      </w:r>
      <w:proofErr w:type="gramStart"/>
      <w:r>
        <w:rPr>
          <w:sz w:val="21"/>
          <w:szCs w:val="21"/>
        </w:rPr>
        <w:t>contesto</w:t>
      </w:r>
      <w:proofErr w:type="gramEnd"/>
      <w:r>
        <w:rPr>
          <w:sz w:val="21"/>
          <w:szCs w:val="21"/>
        </w:rPr>
        <w:t xml:space="preserve"> nel quale si deve formulare la prova</w:t>
      </w:r>
    </w:p>
    <w:p w14:paraId="0000004E" w14:textId="77777777" w:rsidR="00924C84" w:rsidRDefault="004C2EF3">
      <w:pPr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Si analizza la consegna </w:t>
      </w:r>
    </w:p>
    <w:p w14:paraId="0000004F" w14:textId="77777777" w:rsidR="00924C84" w:rsidRDefault="004C2EF3">
      <w:pPr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Si esaminano i nuclei fondanti le competenze riportati nella consegna;</w:t>
      </w:r>
    </w:p>
    <w:p w14:paraId="00000050" w14:textId="77777777" w:rsidR="00924C84" w:rsidRDefault="004C2EF3">
      <w:pPr>
        <w:numPr>
          <w:ilvl w:val="0"/>
          <w:numId w:val="3"/>
        </w:numPr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 xml:space="preserve">Si </w:t>
      </w:r>
      <w:proofErr w:type="gramEnd"/>
      <w:r>
        <w:rPr>
          <w:sz w:val="21"/>
          <w:szCs w:val="21"/>
        </w:rPr>
        <w:t>individuano le competenze alle quali afferiscono i nuclei fondanti in modo prevalente;</w:t>
      </w:r>
    </w:p>
    <w:p w14:paraId="00000051" w14:textId="7E241C5E" w:rsidR="00924C84" w:rsidRDefault="001C2519">
      <w:pPr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Si considera il percorso scolastico fatto da</w:t>
      </w:r>
      <w:r w:rsidR="00CD3483">
        <w:rPr>
          <w:sz w:val="21"/>
          <w:szCs w:val="21"/>
        </w:rPr>
        <w:t>lle</w:t>
      </w:r>
      <w:r>
        <w:rPr>
          <w:sz w:val="21"/>
          <w:szCs w:val="21"/>
        </w:rPr>
        <w:t xml:space="preserve"> </w:t>
      </w:r>
      <w:r w:rsidR="00CD3483">
        <w:rPr>
          <w:sz w:val="21"/>
          <w:szCs w:val="21"/>
        </w:rPr>
        <w:t>classi</w:t>
      </w:r>
      <w:r>
        <w:rPr>
          <w:sz w:val="21"/>
          <w:szCs w:val="21"/>
        </w:rPr>
        <w:t xml:space="preserve"> </w:t>
      </w:r>
      <w:proofErr w:type="gramStart"/>
      <w:r w:rsidR="004C2EF3">
        <w:rPr>
          <w:sz w:val="21"/>
          <w:szCs w:val="21"/>
        </w:rPr>
        <w:t>(</w:t>
      </w:r>
      <w:proofErr w:type="spellStart"/>
      <w:proofErr w:type="gramEnd"/>
      <w:r w:rsidR="004C2EF3">
        <w:rPr>
          <w:sz w:val="21"/>
          <w:szCs w:val="21"/>
        </w:rPr>
        <w:t>Hp</w:t>
      </w:r>
      <w:proofErr w:type="spellEnd"/>
      <w:r w:rsidR="004C2EF3">
        <w:rPr>
          <w:sz w:val="21"/>
          <w:szCs w:val="21"/>
        </w:rPr>
        <w:t xml:space="preserve">. </w:t>
      </w:r>
      <w:proofErr w:type="gramStart"/>
      <w:r w:rsidR="004C2EF3">
        <w:rPr>
          <w:sz w:val="21"/>
          <w:szCs w:val="21"/>
        </w:rPr>
        <w:t>Percorso orientato agli aspetti della cura della persona; percorso orientato all’integrazione sociale di persone o gruppi; percorso orientat</w:t>
      </w:r>
      <w:proofErr w:type="gramEnd"/>
      <w:r w:rsidR="004C2EF3">
        <w:rPr>
          <w:sz w:val="21"/>
          <w:szCs w:val="21"/>
        </w:rPr>
        <w:t xml:space="preserve">o ai servizi </w:t>
      </w:r>
      <w:r w:rsidR="006B4819">
        <w:rPr>
          <w:sz w:val="21"/>
          <w:szCs w:val="21"/>
        </w:rPr>
        <w:t>di comunicazione</w:t>
      </w:r>
      <w:r w:rsidR="004C2EF3">
        <w:rPr>
          <w:sz w:val="21"/>
          <w:szCs w:val="21"/>
        </w:rPr>
        <w:t xml:space="preserve">; percorso orientato al supporto amministrativo e collaborazione con assistenti sociali, educatori, ecc. </w:t>
      </w:r>
      <w:proofErr w:type="gramStart"/>
      <w:r w:rsidR="004C2EF3">
        <w:rPr>
          <w:sz w:val="21"/>
          <w:szCs w:val="21"/>
        </w:rPr>
        <w:t>percorso</w:t>
      </w:r>
      <w:proofErr w:type="gramEnd"/>
      <w:r w:rsidR="004C2EF3">
        <w:rPr>
          <w:sz w:val="21"/>
          <w:szCs w:val="21"/>
        </w:rPr>
        <w:t xml:space="preserve"> orientato al supporto alla disabilità; percorso orientato al supporto di minori e alla prevenzione del disagio giovanile; ecc.) </w:t>
      </w:r>
    </w:p>
    <w:p w14:paraId="00000052" w14:textId="77777777" w:rsidR="00924C84" w:rsidRDefault="004C2EF3">
      <w:pPr>
        <w:rPr>
          <w:sz w:val="21"/>
          <w:szCs w:val="21"/>
        </w:rPr>
      </w:pPr>
      <w:r>
        <w:rPr>
          <w:sz w:val="21"/>
          <w:szCs w:val="21"/>
        </w:rPr>
        <w:t>2) Elaborazione del testo</w:t>
      </w:r>
    </w:p>
    <w:p w14:paraId="00000053" w14:textId="77777777" w:rsidR="00924C84" w:rsidRDefault="004C2EF3">
      <w:pPr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Si stabilisce se richiedere l’analisi e la soluzione di problematiche aziendali o di casi professionali legati a vicende di persone o gruppi.</w:t>
      </w:r>
    </w:p>
    <w:p w14:paraId="00000054" w14:textId="6A3A5ECC" w:rsidR="00924C84" w:rsidRDefault="004C2EF3">
      <w:pPr>
        <w:numPr>
          <w:ilvl w:val="0"/>
          <w:numId w:val="5"/>
        </w:numPr>
        <w:jc w:val="both"/>
        <w:rPr>
          <w:sz w:val="21"/>
          <w:szCs w:val="21"/>
        </w:rPr>
      </w:pPr>
      <w:r>
        <w:rPr>
          <w:sz w:val="21"/>
          <w:szCs w:val="21"/>
        </w:rPr>
        <w:t>Si deve ipotizzare il soggetto dell’organizzazione produttiva al quale il candida</w:t>
      </w:r>
      <w:r w:rsidR="001C2519">
        <w:rPr>
          <w:sz w:val="21"/>
          <w:szCs w:val="21"/>
        </w:rPr>
        <w:t>to deve rivolgere il suo lavoro.</w:t>
      </w:r>
      <w:r>
        <w:rPr>
          <w:sz w:val="21"/>
          <w:szCs w:val="21"/>
        </w:rPr>
        <w:t xml:space="preserve"> </w:t>
      </w:r>
    </w:p>
    <w:p w14:paraId="00000055" w14:textId="3A3510E5" w:rsidR="00924C84" w:rsidRDefault="004C2EF3">
      <w:pPr>
        <w:numPr>
          <w:ilvl w:val="0"/>
          <w:numId w:val="5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Si descrive la situazione problematica da affrontare in modo sotto-strutturato chiedendo al candidato di completare il caso con dati e informazioni a sua scelta in base </w:t>
      </w:r>
      <w:proofErr w:type="gramStart"/>
      <w:r>
        <w:rPr>
          <w:sz w:val="21"/>
          <w:szCs w:val="21"/>
        </w:rPr>
        <w:t>ai quali</w:t>
      </w:r>
      <w:proofErr w:type="gramEnd"/>
      <w:r>
        <w:rPr>
          <w:sz w:val="21"/>
          <w:szCs w:val="21"/>
        </w:rPr>
        <w:t xml:space="preserve"> potrà  proporre la sua  soluzione (es. nel caso professionale si potrebbe parlare di una famiglia che vede la presenza di un suo componente che è divenuto non autosufficiente senza indicare l’età della persona interessata o l’evento o la patologia che lo ha portato a divenire non autosufficiente</w:t>
      </w:r>
      <w:r w:rsidR="008B4AA8">
        <w:rPr>
          <w:sz w:val="21"/>
          <w:szCs w:val="21"/>
        </w:rPr>
        <w:t>)</w:t>
      </w:r>
      <w:r>
        <w:rPr>
          <w:sz w:val="21"/>
          <w:szCs w:val="21"/>
        </w:rPr>
        <w:t xml:space="preserve">. Il candidato, completando con dati sua scelta, dovrà stabilire chi della famiglia è diventato non autosufficiente, la sua età, la patologia, ecc.  Anche nel caso aziendale si può descrivere la problematica in una prospettiva aperta lasciando libero il candidato di individuare la tipologia e la dimensione dell'azienda </w:t>
      </w:r>
      <w:proofErr w:type="gramStart"/>
      <w:r>
        <w:rPr>
          <w:sz w:val="21"/>
          <w:szCs w:val="21"/>
        </w:rPr>
        <w:t>a cui</w:t>
      </w:r>
      <w:proofErr w:type="gramEnd"/>
      <w:r>
        <w:rPr>
          <w:sz w:val="21"/>
          <w:szCs w:val="21"/>
        </w:rPr>
        <w:t xml:space="preserve"> rifer</w:t>
      </w:r>
      <w:r w:rsidR="00CB0850">
        <w:rPr>
          <w:sz w:val="21"/>
          <w:szCs w:val="21"/>
        </w:rPr>
        <w:t>irsi o la tipologia di servizio</w:t>
      </w:r>
      <w:r>
        <w:rPr>
          <w:sz w:val="21"/>
          <w:szCs w:val="21"/>
        </w:rPr>
        <w:t>.</w:t>
      </w:r>
    </w:p>
    <w:p w14:paraId="00000056" w14:textId="6A802B4D" w:rsidR="00924C84" w:rsidRDefault="004C2EF3">
      <w:pPr>
        <w:numPr>
          <w:ilvl w:val="0"/>
          <w:numId w:val="5"/>
        </w:numPr>
        <w:jc w:val="both"/>
        <w:rPr>
          <w:sz w:val="21"/>
          <w:szCs w:val="21"/>
        </w:rPr>
      </w:pPr>
      <w:r>
        <w:rPr>
          <w:sz w:val="21"/>
          <w:szCs w:val="21"/>
        </w:rPr>
        <w:t>Si redige il testo della prova da proporre avendo come riferimento i nuclei fondanti le competenze indicati nel</w:t>
      </w:r>
      <w:r w:rsidR="001C2519">
        <w:rPr>
          <w:sz w:val="21"/>
          <w:szCs w:val="21"/>
        </w:rPr>
        <w:t xml:space="preserve">la consegna </w:t>
      </w:r>
      <w:r w:rsidR="00D621F2">
        <w:rPr>
          <w:sz w:val="21"/>
          <w:szCs w:val="21"/>
        </w:rPr>
        <w:t>ministeriale</w:t>
      </w:r>
      <w:r w:rsidR="001C2519">
        <w:rPr>
          <w:sz w:val="21"/>
          <w:szCs w:val="21"/>
        </w:rPr>
        <w:t>.</w:t>
      </w:r>
    </w:p>
    <w:p w14:paraId="00000057" w14:textId="44F9D04F" w:rsidR="00924C84" w:rsidRDefault="004C2EF3">
      <w:pPr>
        <w:numPr>
          <w:ilvl w:val="0"/>
          <w:numId w:val="5"/>
        </w:numPr>
        <w:jc w:val="both"/>
        <w:rPr>
          <w:sz w:val="21"/>
          <w:szCs w:val="21"/>
        </w:rPr>
      </w:pPr>
      <w:r>
        <w:rPr>
          <w:sz w:val="21"/>
          <w:szCs w:val="21"/>
        </w:rPr>
        <w:t>Si predispongono eventuali prove equipollenti, quando necessario.</w:t>
      </w:r>
    </w:p>
    <w:p w14:paraId="00000058" w14:textId="77777777" w:rsidR="00924C84" w:rsidRDefault="004C2EF3">
      <w:pPr>
        <w:rPr>
          <w:sz w:val="21"/>
          <w:szCs w:val="21"/>
        </w:rPr>
      </w:pPr>
      <w:r>
        <w:rPr>
          <w:sz w:val="21"/>
          <w:szCs w:val="21"/>
        </w:rPr>
        <w:t>3) Scelta della documentazione da allegare</w:t>
      </w:r>
    </w:p>
    <w:p w14:paraId="00000059" w14:textId="31BB8200" w:rsidR="00924C84" w:rsidRDefault="004C2EF3">
      <w:pPr>
        <w:numPr>
          <w:ilvl w:val="0"/>
          <w:numId w:val="7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Si </w:t>
      </w:r>
      <w:r w:rsidR="001C2519">
        <w:rPr>
          <w:sz w:val="21"/>
          <w:szCs w:val="21"/>
        </w:rPr>
        <w:t>decide quali sono i documenti, le informazioni e</w:t>
      </w:r>
      <w:r>
        <w:rPr>
          <w:sz w:val="21"/>
          <w:szCs w:val="21"/>
        </w:rPr>
        <w:t xml:space="preserve"> i dati da mettere a disposizione dei candidati </w:t>
      </w:r>
      <w:r w:rsidR="001C2519">
        <w:rPr>
          <w:sz w:val="21"/>
          <w:szCs w:val="21"/>
        </w:rPr>
        <w:t>scegliendoli tra quelli presenti nei dossier preparati dai consigli di classe.</w:t>
      </w:r>
    </w:p>
    <w:p w14:paraId="0000005A" w14:textId="77777777" w:rsidR="00924C84" w:rsidRDefault="004C2EF3">
      <w:pPr>
        <w:jc w:val="both"/>
        <w:rPr>
          <w:sz w:val="21"/>
          <w:szCs w:val="21"/>
        </w:rPr>
      </w:pPr>
      <w:r>
        <w:rPr>
          <w:sz w:val="21"/>
          <w:szCs w:val="21"/>
        </w:rPr>
        <w:t>4) Predisposizione della griglia di valutazione</w:t>
      </w:r>
    </w:p>
    <w:p w14:paraId="7C5A2642" w14:textId="77777777" w:rsidR="00CD3483" w:rsidRDefault="00CD3483" w:rsidP="00CD3483">
      <w:pPr>
        <w:numPr>
          <w:ilvl w:val="0"/>
          <w:numId w:val="30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Dati gli indicatori si elaborano i descrittori scegliendo tra </w:t>
      </w:r>
      <w:proofErr w:type="gramStart"/>
      <w:r>
        <w:rPr>
          <w:sz w:val="21"/>
          <w:szCs w:val="21"/>
        </w:rPr>
        <w:t>descrittori</w:t>
      </w:r>
      <w:proofErr w:type="gramEnd"/>
      <w:r>
        <w:rPr>
          <w:sz w:val="21"/>
          <w:szCs w:val="21"/>
        </w:rPr>
        <w:t xml:space="preserve"> di livello o descrittori che fanno riferimento ai contenuti richiesti dalla prova o descrittori di livello per alcuni indicatori e descrittori di contenuti per altri indicatori.</w:t>
      </w:r>
    </w:p>
    <w:p w14:paraId="0000005C" w14:textId="77777777" w:rsidR="00924C84" w:rsidRDefault="00924C84">
      <w:pPr>
        <w:rPr>
          <w:sz w:val="22"/>
          <w:szCs w:val="22"/>
        </w:rPr>
      </w:pPr>
    </w:p>
    <w:p w14:paraId="0000005D" w14:textId="77777777" w:rsidR="00924C84" w:rsidRDefault="004C2EF3">
      <w:pPr>
        <w:ind w:left="360"/>
        <w:jc w:val="center"/>
        <w:rPr>
          <w:rFonts w:ascii="Calibri" w:eastAsia="Calibri" w:hAnsi="Calibri" w:cs="Calibri"/>
        </w:rPr>
      </w:pPr>
      <w:r>
        <w:br w:type="page"/>
      </w:r>
      <w:r>
        <w:rPr>
          <w:rFonts w:ascii="Calibri" w:eastAsia="Calibri" w:hAnsi="Calibri" w:cs="Calibri"/>
          <w:b/>
        </w:rPr>
        <w:lastRenderedPageBreak/>
        <w:t xml:space="preserve">Indicazioni per l’elaborazione del testo che </w:t>
      </w:r>
      <w:proofErr w:type="gramStart"/>
      <w:r>
        <w:rPr>
          <w:rFonts w:ascii="Calibri" w:eastAsia="Calibri" w:hAnsi="Calibri" w:cs="Calibri"/>
          <w:b/>
        </w:rPr>
        <w:t>richiede</w:t>
      </w:r>
      <w:proofErr w:type="gramEnd"/>
      <w:r>
        <w:rPr>
          <w:rFonts w:ascii="Calibri" w:eastAsia="Calibri" w:hAnsi="Calibri" w:cs="Calibri"/>
          <w:b/>
        </w:rPr>
        <w:t xml:space="preserve"> </w:t>
      </w:r>
    </w:p>
    <w:p w14:paraId="0000005E" w14:textId="766D3CBD" w:rsidR="00924C84" w:rsidRDefault="006B4819">
      <w:pPr>
        <w:ind w:left="426" w:right="418"/>
        <w:jc w:val="center"/>
        <w:rPr>
          <w:color w:val="000000"/>
        </w:rPr>
      </w:pPr>
      <w:proofErr w:type="gramStart"/>
      <w:r>
        <w:rPr>
          <w:rFonts w:ascii="Calibri" w:eastAsia="Calibri" w:hAnsi="Calibri" w:cs="Calibri"/>
          <w:b/>
          <w:color w:val="000000"/>
        </w:rPr>
        <w:t>l’</w:t>
      </w:r>
      <w:proofErr w:type="gramEnd"/>
      <w:r>
        <w:rPr>
          <w:rFonts w:ascii="Calibri" w:eastAsia="Calibri" w:hAnsi="Calibri" w:cs="Calibri"/>
          <w:b/>
          <w:color w:val="000000"/>
        </w:rPr>
        <w:t>“Individuazione, predisposizione o descrizione delle fasi per la realizzazione di un servizio”</w:t>
      </w:r>
      <w:r>
        <w:rPr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TIPOLOGIA C</w:t>
      </w:r>
    </w:p>
    <w:p w14:paraId="0000005F" w14:textId="77777777" w:rsidR="00924C84" w:rsidRDefault="004C2EF3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Nella </w:t>
      </w:r>
      <w:proofErr w:type="gramEnd"/>
      <w:r>
        <w:rPr>
          <w:sz w:val="20"/>
          <w:szCs w:val="20"/>
        </w:rPr>
        <w:t>elaborazione del testo occorre considerare:</w:t>
      </w:r>
    </w:p>
    <w:p w14:paraId="00000060" w14:textId="6221B543" w:rsidR="00924C84" w:rsidRDefault="00CD3483">
      <w:pPr>
        <w:numPr>
          <w:ilvl w:val="0"/>
          <w:numId w:val="6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l</w:t>
      </w:r>
      <w:r w:rsidR="004C2EF3">
        <w:rPr>
          <w:sz w:val="20"/>
          <w:szCs w:val="20"/>
        </w:rPr>
        <w:t>a</w:t>
      </w:r>
      <w:proofErr w:type="gramEnd"/>
      <w:r w:rsidR="004C2EF3">
        <w:rPr>
          <w:sz w:val="20"/>
          <w:szCs w:val="20"/>
        </w:rPr>
        <w:t xml:space="preserve"> disponibilità di documenti e dati relativi a servizi e utenti;</w:t>
      </w:r>
    </w:p>
    <w:p w14:paraId="00000061" w14:textId="44062852" w:rsidR="00924C84" w:rsidRDefault="00CD3483">
      <w:pPr>
        <w:numPr>
          <w:ilvl w:val="0"/>
          <w:numId w:val="6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l</w:t>
      </w:r>
      <w:r w:rsidR="004C2EF3">
        <w:rPr>
          <w:sz w:val="20"/>
          <w:szCs w:val="20"/>
        </w:rPr>
        <w:t>a</w:t>
      </w:r>
      <w:proofErr w:type="gramEnd"/>
      <w:r w:rsidR="004C2EF3">
        <w:rPr>
          <w:sz w:val="20"/>
          <w:szCs w:val="20"/>
        </w:rPr>
        <w:t xml:space="preserve"> presenza dei servizi sul territorio</w:t>
      </w:r>
      <w:r>
        <w:rPr>
          <w:sz w:val="20"/>
          <w:szCs w:val="20"/>
        </w:rPr>
        <w:t>;</w:t>
      </w:r>
    </w:p>
    <w:p w14:paraId="00000062" w14:textId="3B45AAF4" w:rsidR="00924C84" w:rsidRDefault="00CD3483">
      <w:pPr>
        <w:numPr>
          <w:ilvl w:val="0"/>
          <w:numId w:val="6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l</w:t>
      </w:r>
      <w:r w:rsidR="004C2EF3">
        <w:rPr>
          <w:sz w:val="20"/>
          <w:szCs w:val="20"/>
        </w:rPr>
        <w:t>a</w:t>
      </w:r>
      <w:proofErr w:type="gramEnd"/>
      <w:r w:rsidR="004C2EF3">
        <w:rPr>
          <w:sz w:val="20"/>
          <w:szCs w:val="20"/>
        </w:rPr>
        <w:t xml:space="preserve"> tipologia di servizi in relazione ai quali è stata svolta l’attività di PCTO</w:t>
      </w:r>
      <w:r>
        <w:rPr>
          <w:sz w:val="20"/>
          <w:szCs w:val="20"/>
        </w:rPr>
        <w:t>;</w:t>
      </w:r>
    </w:p>
    <w:p w14:paraId="00000063" w14:textId="06D56812" w:rsidR="00924C84" w:rsidRDefault="00CD3483">
      <w:pPr>
        <w:numPr>
          <w:ilvl w:val="0"/>
          <w:numId w:val="6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c</w:t>
      </w:r>
      <w:r w:rsidR="004C2EF3">
        <w:rPr>
          <w:sz w:val="20"/>
          <w:szCs w:val="20"/>
        </w:rPr>
        <w:t>he</w:t>
      </w:r>
      <w:proofErr w:type="gramEnd"/>
      <w:r w:rsidR="004C2EF3">
        <w:rPr>
          <w:sz w:val="20"/>
          <w:szCs w:val="20"/>
        </w:rPr>
        <w:t xml:space="preserve"> si chiede di trattare problematiche legate ai servizi a ragazze e ragazzi che hanno 19-20 anni (quindi con esperienze limitate). I candidati devono aver raggiunto una preparazione che consenta loro di saper trattare la problematica dei servizi autonomamente ma </w:t>
      </w:r>
      <w:proofErr w:type="gramStart"/>
      <w:r w:rsidR="004C2EF3">
        <w:rPr>
          <w:sz w:val="20"/>
          <w:szCs w:val="20"/>
        </w:rPr>
        <w:t>nel quadro di</w:t>
      </w:r>
      <w:proofErr w:type="gramEnd"/>
      <w:r w:rsidR="004C2EF3">
        <w:rPr>
          <w:sz w:val="20"/>
          <w:szCs w:val="20"/>
        </w:rPr>
        <w:t xml:space="preserve"> istruzioni fornite e in contesti conosciuti anche se soggetti a cambiamenti (4° livello del Quadro Nazionale delle Qualifiche). </w:t>
      </w:r>
    </w:p>
    <w:p w14:paraId="00000064" w14:textId="77777777" w:rsidR="00924C84" w:rsidRDefault="00924C84">
      <w:pPr>
        <w:rPr>
          <w:sz w:val="20"/>
          <w:szCs w:val="20"/>
        </w:rPr>
      </w:pPr>
    </w:p>
    <w:p w14:paraId="0D548754" w14:textId="77777777" w:rsidR="00CD3483" w:rsidRDefault="00CD3483" w:rsidP="00CD3483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E’ opportuno che i docenti chiamati a elaborare la prova individuino un coordinatore dei lavori e un redattore. </w:t>
      </w:r>
    </w:p>
    <w:p w14:paraId="5E1E4E40" w14:textId="77777777" w:rsidR="00617A7A" w:rsidRPr="007A2170" w:rsidRDefault="00617A7A" w:rsidP="00617A7A">
      <w:pPr>
        <w:jc w:val="both"/>
        <w:rPr>
          <w:sz w:val="20"/>
          <w:szCs w:val="20"/>
        </w:rPr>
      </w:pPr>
      <w:r>
        <w:rPr>
          <w:sz w:val="21"/>
          <w:szCs w:val="21"/>
        </w:rPr>
        <w:t xml:space="preserve">I lavori di redazione possono svolgersi in </w:t>
      </w:r>
      <w:proofErr w:type="gramStart"/>
      <w:r>
        <w:rPr>
          <w:sz w:val="21"/>
          <w:szCs w:val="21"/>
        </w:rPr>
        <w:t>5</w:t>
      </w:r>
      <w:proofErr w:type="gramEnd"/>
      <w:r>
        <w:rPr>
          <w:sz w:val="21"/>
          <w:szCs w:val="21"/>
        </w:rPr>
        <w:t xml:space="preserve"> fasi</w:t>
      </w:r>
      <w:r>
        <w:rPr>
          <w:sz w:val="20"/>
          <w:szCs w:val="20"/>
        </w:rPr>
        <w:t xml:space="preserve">. </w:t>
      </w:r>
    </w:p>
    <w:p w14:paraId="4BACDBD8" w14:textId="77777777" w:rsidR="00617A7A" w:rsidRPr="00BB44E5" w:rsidRDefault="00617A7A" w:rsidP="00BB44E5">
      <w:pPr>
        <w:pStyle w:val="Paragrafoelenco"/>
        <w:numPr>
          <w:ilvl w:val="0"/>
          <w:numId w:val="40"/>
        </w:numPr>
        <w:rPr>
          <w:sz w:val="22"/>
          <w:szCs w:val="22"/>
        </w:rPr>
      </w:pPr>
      <w:r w:rsidRPr="00BB44E5">
        <w:rPr>
          <w:sz w:val="22"/>
          <w:szCs w:val="22"/>
        </w:rPr>
        <w:t xml:space="preserve">Analisi del </w:t>
      </w:r>
      <w:proofErr w:type="gramStart"/>
      <w:r w:rsidRPr="00BB44E5">
        <w:rPr>
          <w:sz w:val="22"/>
          <w:szCs w:val="22"/>
        </w:rPr>
        <w:t>contesto</w:t>
      </w:r>
      <w:proofErr w:type="gramEnd"/>
      <w:r w:rsidRPr="00BB44E5">
        <w:rPr>
          <w:sz w:val="22"/>
          <w:szCs w:val="22"/>
        </w:rPr>
        <w:t xml:space="preserve"> nel quale si deve formulare la prova</w:t>
      </w:r>
    </w:p>
    <w:p w14:paraId="417ACB34" w14:textId="77777777" w:rsidR="00617A7A" w:rsidRPr="00BB44E5" w:rsidRDefault="00617A7A" w:rsidP="00BB44E5">
      <w:pPr>
        <w:pStyle w:val="Paragrafoelenco"/>
        <w:numPr>
          <w:ilvl w:val="0"/>
          <w:numId w:val="40"/>
        </w:numPr>
        <w:rPr>
          <w:sz w:val="22"/>
          <w:szCs w:val="22"/>
        </w:rPr>
      </w:pPr>
      <w:r w:rsidRPr="00BB44E5">
        <w:rPr>
          <w:sz w:val="22"/>
          <w:szCs w:val="22"/>
        </w:rPr>
        <w:t>Elaborazione del testo</w:t>
      </w:r>
    </w:p>
    <w:p w14:paraId="1ED26CA6" w14:textId="77777777" w:rsidR="00617A7A" w:rsidRPr="00BB44E5" w:rsidRDefault="00617A7A" w:rsidP="00BB44E5">
      <w:pPr>
        <w:pStyle w:val="Paragrafoelenco"/>
        <w:numPr>
          <w:ilvl w:val="0"/>
          <w:numId w:val="40"/>
        </w:numPr>
        <w:rPr>
          <w:sz w:val="22"/>
          <w:szCs w:val="22"/>
        </w:rPr>
      </w:pPr>
      <w:r w:rsidRPr="00BB44E5">
        <w:rPr>
          <w:sz w:val="22"/>
          <w:szCs w:val="22"/>
        </w:rPr>
        <w:t>Scelta della documentazione da allegare</w:t>
      </w:r>
    </w:p>
    <w:p w14:paraId="099EDF38" w14:textId="77777777" w:rsidR="00617A7A" w:rsidRPr="00BB44E5" w:rsidRDefault="00617A7A" w:rsidP="00BB44E5">
      <w:pPr>
        <w:pStyle w:val="Paragrafoelenco"/>
        <w:numPr>
          <w:ilvl w:val="0"/>
          <w:numId w:val="40"/>
        </w:numPr>
        <w:rPr>
          <w:sz w:val="22"/>
          <w:szCs w:val="22"/>
        </w:rPr>
      </w:pPr>
      <w:r w:rsidRPr="00BB44E5">
        <w:rPr>
          <w:sz w:val="22"/>
          <w:szCs w:val="22"/>
        </w:rPr>
        <w:t>Eventuale predisposizione di prove equipollenti</w:t>
      </w:r>
    </w:p>
    <w:p w14:paraId="2EE622B0" w14:textId="77777777" w:rsidR="00617A7A" w:rsidRPr="00BB44E5" w:rsidRDefault="00617A7A" w:rsidP="00BB44E5">
      <w:pPr>
        <w:pStyle w:val="Paragrafoelenco"/>
        <w:numPr>
          <w:ilvl w:val="0"/>
          <w:numId w:val="40"/>
        </w:numPr>
        <w:rPr>
          <w:sz w:val="22"/>
          <w:szCs w:val="22"/>
        </w:rPr>
      </w:pPr>
      <w:r w:rsidRPr="00BB44E5">
        <w:rPr>
          <w:sz w:val="22"/>
          <w:szCs w:val="22"/>
        </w:rPr>
        <w:t>Predisposizione della griglia di valutazione</w:t>
      </w:r>
    </w:p>
    <w:p w14:paraId="0000006A" w14:textId="77777777" w:rsidR="00924C84" w:rsidRDefault="004C2EF3">
      <w:pPr>
        <w:rPr>
          <w:sz w:val="20"/>
          <w:szCs w:val="20"/>
        </w:rPr>
      </w:pPr>
      <w:r>
        <w:rPr>
          <w:sz w:val="20"/>
          <w:szCs w:val="20"/>
        </w:rPr>
        <w:t xml:space="preserve">1) Analisi del </w:t>
      </w:r>
      <w:proofErr w:type="gramStart"/>
      <w:r>
        <w:rPr>
          <w:sz w:val="20"/>
          <w:szCs w:val="20"/>
        </w:rPr>
        <w:t>contesto</w:t>
      </w:r>
      <w:proofErr w:type="gramEnd"/>
      <w:r>
        <w:rPr>
          <w:sz w:val="20"/>
          <w:szCs w:val="20"/>
        </w:rPr>
        <w:t xml:space="preserve"> nel quale si deve formulare la prova</w:t>
      </w:r>
    </w:p>
    <w:p w14:paraId="0000006B" w14:textId="77777777" w:rsidR="00924C84" w:rsidRDefault="004C2EF3">
      <w:pPr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analizza la consegna </w:t>
      </w:r>
    </w:p>
    <w:p w14:paraId="0000006C" w14:textId="77777777" w:rsidR="00924C84" w:rsidRDefault="004C2EF3">
      <w:pPr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Si esaminano i nuclei fondanti le competenze riportati nella consegna;</w:t>
      </w:r>
    </w:p>
    <w:p w14:paraId="0000006D" w14:textId="77777777" w:rsidR="00924C84" w:rsidRDefault="004C2EF3">
      <w:pPr>
        <w:numPr>
          <w:ilvl w:val="0"/>
          <w:numId w:val="15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Si </w:t>
      </w:r>
      <w:proofErr w:type="gramEnd"/>
      <w:r>
        <w:rPr>
          <w:sz w:val="20"/>
          <w:szCs w:val="20"/>
        </w:rPr>
        <w:t>individuano le competenze alle quali afferiscono i nuclei fondanti in modo prevalente;</w:t>
      </w:r>
    </w:p>
    <w:p w14:paraId="0000006E" w14:textId="4EA49A39" w:rsidR="00924C84" w:rsidRDefault="00CD3483">
      <w:pPr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1"/>
          <w:szCs w:val="21"/>
        </w:rPr>
        <w:t xml:space="preserve">Si considera il percorso scolastico fatto dalle classi </w:t>
      </w:r>
      <w:proofErr w:type="gramStart"/>
      <w:r w:rsidR="004C2EF3">
        <w:rPr>
          <w:sz w:val="20"/>
          <w:szCs w:val="20"/>
        </w:rPr>
        <w:t>(</w:t>
      </w:r>
      <w:proofErr w:type="spellStart"/>
      <w:proofErr w:type="gramEnd"/>
      <w:r w:rsidR="004C2EF3">
        <w:rPr>
          <w:sz w:val="20"/>
          <w:szCs w:val="20"/>
        </w:rPr>
        <w:t>Hp</w:t>
      </w:r>
      <w:proofErr w:type="spellEnd"/>
      <w:r w:rsidR="004C2EF3">
        <w:rPr>
          <w:sz w:val="20"/>
          <w:szCs w:val="20"/>
        </w:rPr>
        <w:t xml:space="preserve">. </w:t>
      </w:r>
      <w:proofErr w:type="gramStart"/>
      <w:r w:rsidR="004C2EF3">
        <w:rPr>
          <w:sz w:val="20"/>
          <w:szCs w:val="20"/>
        </w:rPr>
        <w:t>Percorso orientato agli aspetti della cura della persona; percorso orientato all’integrazione sociale di persone o gruppi; percorso orientat</w:t>
      </w:r>
      <w:proofErr w:type="gramEnd"/>
      <w:r w:rsidR="004C2EF3">
        <w:rPr>
          <w:sz w:val="20"/>
          <w:szCs w:val="20"/>
        </w:rPr>
        <w:t xml:space="preserve">o ai servizi di comunicazione; percorso orientato al supporto amministrativo e collaborazione con assistenti sociali, educatori, ecc. </w:t>
      </w:r>
      <w:proofErr w:type="gramStart"/>
      <w:r w:rsidR="004C2EF3">
        <w:rPr>
          <w:sz w:val="20"/>
          <w:szCs w:val="20"/>
        </w:rPr>
        <w:t>percorso</w:t>
      </w:r>
      <w:proofErr w:type="gramEnd"/>
      <w:r w:rsidR="004C2EF3">
        <w:rPr>
          <w:sz w:val="20"/>
          <w:szCs w:val="20"/>
        </w:rPr>
        <w:t xml:space="preserve"> orientato al supporto alla disabilità; percorso orientato al supporto di minori e alla prevenzione del disagio giovanile; ecc.) </w:t>
      </w:r>
    </w:p>
    <w:p w14:paraId="0000006F" w14:textId="77777777" w:rsidR="00924C84" w:rsidRDefault="004C2EF3">
      <w:pPr>
        <w:jc w:val="both"/>
        <w:rPr>
          <w:sz w:val="20"/>
          <w:szCs w:val="20"/>
        </w:rPr>
      </w:pPr>
      <w:r>
        <w:rPr>
          <w:sz w:val="20"/>
          <w:szCs w:val="20"/>
        </w:rPr>
        <w:t>2) Elaborazione del testo</w:t>
      </w:r>
    </w:p>
    <w:p w14:paraId="00000070" w14:textId="7E103EAC" w:rsidR="00924C84" w:rsidRDefault="004C2EF3">
      <w:pPr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stabilisce se richiedere l’individuazione e la descrizione delle fasi di predisposizione </w:t>
      </w:r>
      <w:proofErr w:type="gramStart"/>
      <w:r>
        <w:rPr>
          <w:sz w:val="20"/>
          <w:szCs w:val="20"/>
        </w:rPr>
        <w:t>di</w:t>
      </w:r>
      <w:proofErr w:type="gramEnd"/>
      <w:r>
        <w:rPr>
          <w:sz w:val="20"/>
          <w:szCs w:val="20"/>
        </w:rPr>
        <w:t xml:space="preserve"> un servizio oppure l’individuazione e la descrizione delle fasi di gestione di un servizio (la realizzazione di un servizio può riguardare sia la sua costruzione sia come avviene la sua</w:t>
      </w:r>
      <w:r w:rsidR="007A2170">
        <w:rPr>
          <w:sz w:val="20"/>
          <w:szCs w:val="20"/>
        </w:rPr>
        <w:t xml:space="preserve"> gestione a favore dell’utente).</w:t>
      </w:r>
    </w:p>
    <w:p w14:paraId="00000071" w14:textId="47A9FB75" w:rsidR="00924C84" w:rsidRDefault="004C2EF3">
      <w:pPr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deve ipotizzare il soggetto dell’organizzazione produttiva al quale il candidato deve rivolgere il suo lavoro ed eventualmente lo scopo del </w:t>
      </w:r>
      <w:proofErr w:type="gramStart"/>
      <w:r>
        <w:rPr>
          <w:sz w:val="20"/>
          <w:szCs w:val="20"/>
        </w:rPr>
        <w:t>lavoro</w:t>
      </w:r>
      <w:proofErr w:type="gramEnd"/>
      <w:r>
        <w:rPr>
          <w:sz w:val="20"/>
          <w:szCs w:val="20"/>
        </w:rPr>
        <w:t xml:space="preserve"> richiesto </w:t>
      </w:r>
      <w:r w:rsidR="007A2170">
        <w:rPr>
          <w:sz w:val="20"/>
          <w:szCs w:val="20"/>
        </w:rPr>
        <w:t>(es. A</w:t>
      </w:r>
      <w:r>
        <w:rPr>
          <w:sz w:val="20"/>
          <w:szCs w:val="20"/>
        </w:rPr>
        <w:t>nalizzare un servizio al fine di predisporre le procedure di gestione o per predisporr</w:t>
      </w:r>
      <w:r w:rsidR="007A2170">
        <w:rPr>
          <w:sz w:val="20"/>
          <w:szCs w:val="20"/>
        </w:rPr>
        <w:t xml:space="preserve">e la carta del servizio, ecc. </w:t>
      </w:r>
      <w:proofErr w:type="gramStart"/>
      <w:r w:rsidR="007A2170">
        <w:rPr>
          <w:sz w:val="20"/>
          <w:szCs w:val="20"/>
        </w:rPr>
        <w:t>).</w:t>
      </w:r>
      <w:proofErr w:type="gramEnd"/>
      <w:r>
        <w:rPr>
          <w:sz w:val="20"/>
          <w:szCs w:val="20"/>
        </w:rPr>
        <w:t xml:space="preserve"> </w:t>
      </w:r>
    </w:p>
    <w:p w14:paraId="00000072" w14:textId="038795E5" w:rsidR="00924C84" w:rsidRDefault="004C2EF3">
      <w:pPr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>Questa tipologia di prova è particolarmente delicata perché se non si chiede al candidato di specificare una serie di aspetti</w:t>
      </w:r>
      <w:r w:rsidR="00BB44E5">
        <w:rPr>
          <w:sz w:val="20"/>
          <w:szCs w:val="20"/>
        </w:rPr>
        <w:t>,</w:t>
      </w:r>
      <w:r>
        <w:rPr>
          <w:sz w:val="20"/>
          <w:szCs w:val="20"/>
        </w:rPr>
        <w:t xml:space="preserve"> potrebbe essere tentato di risolvere la prova con un elenco puntato di azioni. Per quanto riguarda l’individuazione del servizio da tr</w:t>
      </w:r>
      <w:r w:rsidR="00CB0850">
        <w:rPr>
          <w:sz w:val="20"/>
          <w:szCs w:val="20"/>
        </w:rPr>
        <w:t>attare si può lasciarla</w:t>
      </w:r>
      <w:r>
        <w:rPr>
          <w:sz w:val="20"/>
          <w:szCs w:val="20"/>
        </w:rPr>
        <w:t xml:space="preserve"> alla libera scelta del candidato, oppure si può indicare una tipologia di servizio (es. servizi a carattere comunitario, centri diurni, servizi residenziali, servizi territoriali, ecc.) oppure una tipologia di utenti </w:t>
      </w:r>
      <w:proofErr w:type="gramStart"/>
      <w:r>
        <w:rPr>
          <w:sz w:val="20"/>
          <w:szCs w:val="20"/>
        </w:rPr>
        <w:t>al quale</w:t>
      </w:r>
      <w:proofErr w:type="gramEnd"/>
      <w:r>
        <w:rPr>
          <w:sz w:val="20"/>
          <w:szCs w:val="20"/>
        </w:rPr>
        <w:t xml:space="preserve"> il servizio si rivolge (infanzia, minori, giovani, minori e famiglia, adulti fragili, anziani, migranti, ecc.). Non è opportuno indicare sia la tipologia di servizio </w:t>
      </w:r>
      <w:proofErr w:type="gramStart"/>
      <w:r>
        <w:rPr>
          <w:sz w:val="20"/>
          <w:szCs w:val="20"/>
        </w:rPr>
        <w:t>che</w:t>
      </w:r>
      <w:proofErr w:type="gramEnd"/>
      <w:r>
        <w:rPr>
          <w:sz w:val="20"/>
          <w:szCs w:val="20"/>
        </w:rPr>
        <w:t xml:space="preserve"> gli utenti, perché si chiuderebbe il candidato in un recinto troppo stretto e si limiterebbe la sua possibilità di esprimersi. Come anzi detto è opportuno </w:t>
      </w:r>
      <w:proofErr w:type="gramStart"/>
      <w:r>
        <w:rPr>
          <w:sz w:val="20"/>
          <w:szCs w:val="20"/>
        </w:rPr>
        <w:t>esplicitare</w:t>
      </w:r>
      <w:proofErr w:type="gramEnd"/>
      <w:r>
        <w:rPr>
          <w:sz w:val="20"/>
          <w:szCs w:val="20"/>
        </w:rPr>
        <w:t xml:space="preserve"> al candidato alcune richieste (es. esporre le caratteristiche della tipologia di utenza al quale il servizio è rivolto, i bisogni a cui risponde, gli aspetti critici di ogni fase di realizzazione o di gestione del servizio, la qualifica professionale degli operatori coinvolti, le norme alle quali fare riferimento nella predisposizione del servizio o nella sua gestione, </w:t>
      </w:r>
      <w:r w:rsidR="006B4819">
        <w:rPr>
          <w:sz w:val="20"/>
          <w:szCs w:val="20"/>
        </w:rPr>
        <w:t>ecc.)</w:t>
      </w:r>
      <w:r>
        <w:rPr>
          <w:sz w:val="20"/>
          <w:szCs w:val="20"/>
        </w:rPr>
        <w:t xml:space="preserve"> e sollecitare ad esporre informazioni, dati e considerazioni che ritiene utili </w:t>
      </w:r>
    </w:p>
    <w:p w14:paraId="00000073" w14:textId="172DF3C2" w:rsidR="00924C84" w:rsidRDefault="004C2EF3">
      <w:pPr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>Si redige il testo della prova da proporre avendo come riferimento i nuclei fondanti le competenze indicati nel</w:t>
      </w:r>
      <w:r w:rsidR="007A2170">
        <w:rPr>
          <w:sz w:val="20"/>
          <w:szCs w:val="20"/>
        </w:rPr>
        <w:t>la consegna ministeriale.</w:t>
      </w:r>
    </w:p>
    <w:p w14:paraId="00000074" w14:textId="58ED1F4F" w:rsidR="00924C84" w:rsidRDefault="004C2EF3">
      <w:pPr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>Si predispongono eventuali prove equipollenti, quando necessario.</w:t>
      </w:r>
    </w:p>
    <w:p w14:paraId="00000075" w14:textId="77777777" w:rsidR="00924C84" w:rsidRDefault="004C2EF3">
      <w:pPr>
        <w:jc w:val="both"/>
        <w:rPr>
          <w:sz w:val="20"/>
          <w:szCs w:val="20"/>
        </w:rPr>
      </w:pPr>
      <w:r>
        <w:rPr>
          <w:sz w:val="20"/>
          <w:szCs w:val="20"/>
        </w:rPr>
        <w:t>3) Scelta della documentazione da allegare</w:t>
      </w:r>
    </w:p>
    <w:p w14:paraId="00000076" w14:textId="187CC8F9" w:rsidR="00924C84" w:rsidRDefault="007A2170">
      <w:pPr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1"/>
          <w:szCs w:val="21"/>
        </w:rPr>
        <w:t>Si decide quali sono i documenti, le informazioni e i dati da mettere a disposizione dei candidati scegliendoli tra quelli presenti nei dossier preparati dai consigli di classe</w:t>
      </w:r>
      <w:r w:rsidR="004C2EF3">
        <w:rPr>
          <w:sz w:val="20"/>
          <w:szCs w:val="20"/>
        </w:rPr>
        <w:t xml:space="preserve"> (es. normativa giuridica, dati </w:t>
      </w:r>
      <w:proofErr w:type="gramStart"/>
      <w:r w:rsidR="004C2EF3">
        <w:rPr>
          <w:sz w:val="20"/>
          <w:szCs w:val="20"/>
        </w:rPr>
        <w:t>relativi alla</w:t>
      </w:r>
      <w:proofErr w:type="gramEnd"/>
      <w:r w:rsidR="004C2EF3">
        <w:rPr>
          <w:sz w:val="20"/>
          <w:szCs w:val="20"/>
        </w:rPr>
        <w:t xml:space="preserve"> popolazione disabile, dati sull’accesso ai diversi servizi, ecc</w:t>
      </w:r>
      <w:r>
        <w:rPr>
          <w:sz w:val="20"/>
          <w:szCs w:val="20"/>
        </w:rPr>
        <w:t>.</w:t>
      </w:r>
      <w:r w:rsidR="004C2EF3">
        <w:rPr>
          <w:sz w:val="20"/>
          <w:szCs w:val="20"/>
        </w:rPr>
        <w:t xml:space="preserve">). </w:t>
      </w:r>
    </w:p>
    <w:p w14:paraId="00000077" w14:textId="77777777" w:rsidR="00924C84" w:rsidRDefault="004C2EF3">
      <w:pPr>
        <w:jc w:val="both"/>
        <w:rPr>
          <w:sz w:val="20"/>
          <w:szCs w:val="20"/>
        </w:rPr>
      </w:pPr>
      <w:r>
        <w:rPr>
          <w:sz w:val="20"/>
          <w:szCs w:val="20"/>
        </w:rPr>
        <w:t>4) Predisposizione della griglia di valutazione</w:t>
      </w:r>
    </w:p>
    <w:p w14:paraId="7AAAB447" w14:textId="77777777" w:rsidR="00CD3483" w:rsidRDefault="00CD3483" w:rsidP="00CD3483">
      <w:pPr>
        <w:numPr>
          <w:ilvl w:val="0"/>
          <w:numId w:val="31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Dati gli indicatori si elaborano i descrittori scegliendo tra </w:t>
      </w:r>
      <w:proofErr w:type="gramStart"/>
      <w:r>
        <w:rPr>
          <w:sz w:val="21"/>
          <w:szCs w:val="21"/>
        </w:rPr>
        <w:t>descrittori</w:t>
      </w:r>
      <w:proofErr w:type="gramEnd"/>
      <w:r>
        <w:rPr>
          <w:sz w:val="21"/>
          <w:szCs w:val="21"/>
        </w:rPr>
        <w:t xml:space="preserve"> di livello o descrittori che fanno riferimento ai contenuti richiesti dalla prova o descrittori di livello per alcuni indicatori e descrittori di contenuti per altri indicatori.</w:t>
      </w:r>
    </w:p>
    <w:p w14:paraId="00000079" w14:textId="77777777" w:rsidR="00924C84" w:rsidRDefault="004C2EF3">
      <w:pPr>
        <w:jc w:val="center"/>
        <w:rPr>
          <w:rFonts w:ascii="Calibri" w:eastAsia="Calibri" w:hAnsi="Calibri" w:cs="Calibri"/>
        </w:rPr>
      </w:pPr>
      <w:r>
        <w:br w:type="page"/>
      </w:r>
      <w:r>
        <w:rPr>
          <w:rFonts w:ascii="Calibri" w:eastAsia="Calibri" w:hAnsi="Calibri" w:cs="Calibri"/>
          <w:b/>
        </w:rPr>
        <w:lastRenderedPageBreak/>
        <w:t xml:space="preserve">Indicazioni per l’elaborazione del testo che </w:t>
      </w:r>
      <w:proofErr w:type="gramStart"/>
      <w:r>
        <w:rPr>
          <w:rFonts w:ascii="Calibri" w:eastAsia="Calibri" w:hAnsi="Calibri" w:cs="Calibri"/>
          <w:b/>
        </w:rPr>
        <w:t>richiede</w:t>
      </w:r>
      <w:proofErr w:type="gramEnd"/>
    </w:p>
    <w:p w14:paraId="0000007A" w14:textId="77777777" w:rsidR="00924C84" w:rsidRDefault="004C2EF3">
      <w:pPr>
        <w:ind w:left="426" w:right="418"/>
        <w:jc w:val="both"/>
        <w:rPr>
          <w:color w:val="000000"/>
        </w:rPr>
      </w:pPr>
      <w:proofErr w:type="gramStart"/>
      <w:r>
        <w:rPr>
          <w:rFonts w:ascii="Calibri" w:eastAsia="Calibri" w:hAnsi="Calibri" w:cs="Calibri"/>
          <w:b/>
          <w:color w:val="000000"/>
        </w:rPr>
        <w:t xml:space="preserve">l’ </w:t>
      </w:r>
      <w:proofErr w:type="gramEnd"/>
      <w:r>
        <w:rPr>
          <w:rFonts w:ascii="Calibri" w:eastAsia="Calibri" w:hAnsi="Calibri" w:cs="Calibri"/>
          <w:b/>
          <w:color w:val="000000"/>
        </w:rPr>
        <w:t>“Elaborazione di un progetto finalizzato all’innovazione della filiera di produzione e/o alla promozione di servizi e prestazioni professionali del settore”.  TIPOLOGIA D</w:t>
      </w:r>
    </w:p>
    <w:p w14:paraId="0000007B" w14:textId="77777777" w:rsidR="00924C84" w:rsidRDefault="00924C84">
      <w:pPr>
        <w:rPr>
          <w:sz w:val="21"/>
          <w:szCs w:val="21"/>
        </w:rPr>
      </w:pPr>
    </w:p>
    <w:p w14:paraId="0000007C" w14:textId="77777777" w:rsidR="00924C84" w:rsidRDefault="004C2EF3">
      <w:pPr>
        <w:rPr>
          <w:sz w:val="21"/>
          <w:szCs w:val="21"/>
        </w:rPr>
      </w:pPr>
      <w:proofErr w:type="gramStart"/>
      <w:r>
        <w:rPr>
          <w:sz w:val="21"/>
          <w:szCs w:val="21"/>
        </w:rPr>
        <w:t xml:space="preserve">Nella </w:t>
      </w:r>
      <w:proofErr w:type="gramEnd"/>
      <w:r>
        <w:rPr>
          <w:sz w:val="21"/>
          <w:szCs w:val="21"/>
        </w:rPr>
        <w:t>elaborazione del testo occorre avere presente:</w:t>
      </w:r>
    </w:p>
    <w:p w14:paraId="0000007D" w14:textId="4A425E1D" w:rsidR="00924C84" w:rsidRDefault="004C2EF3">
      <w:pPr>
        <w:numPr>
          <w:ilvl w:val="0"/>
          <w:numId w:val="6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Che nei servizi educativi, sociali, socio-sanitari e sanitari si usa il termine di “filiera” (es. la </w:t>
      </w:r>
      <w:proofErr w:type="gramStart"/>
      <w:r>
        <w:rPr>
          <w:sz w:val="21"/>
          <w:szCs w:val="21"/>
        </w:rPr>
        <w:t>filiera</w:t>
      </w:r>
      <w:proofErr w:type="gramEnd"/>
      <w:r>
        <w:rPr>
          <w:sz w:val="21"/>
          <w:szCs w:val="21"/>
        </w:rPr>
        <w:t xml:space="preserve"> dei servizi per gli anziani che inizia con gli sportelli di aiuto e </w:t>
      </w:r>
      <w:r w:rsidR="006B4819">
        <w:rPr>
          <w:sz w:val="21"/>
          <w:szCs w:val="21"/>
        </w:rPr>
        <w:t>consulenza per</w:t>
      </w:r>
      <w:r>
        <w:rPr>
          <w:sz w:val="21"/>
          <w:szCs w:val="21"/>
        </w:rPr>
        <w:t xml:space="preserve"> arrivare alle RSA; la filiera dei servizi all’infanzia; la filiera dei servizi alle persone con disabilità, ecc.);</w:t>
      </w:r>
    </w:p>
    <w:p w14:paraId="0000007E" w14:textId="77777777" w:rsidR="00924C84" w:rsidRDefault="004C2EF3">
      <w:pPr>
        <w:numPr>
          <w:ilvl w:val="0"/>
          <w:numId w:val="6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La disponibilità di documenti e dati </w:t>
      </w:r>
      <w:proofErr w:type="gramStart"/>
      <w:r>
        <w:rPr>
          <w:sz w:val="21"/>
          <w:szCs w:val="21"/>
        </w:rPr>
        <w:t>relativi a</w:t>
      </w:r>
      <w:proofErr w:type="gramEnd"/>
      <w:r>
        <w:rPr>
          <w:sz w:val="21"/>
          <w:szCs w:val="21"/>
        </w:rPr>
        <w:t xml:space="preserve"> servizi e utenti;</w:t>
      </w:r>
    </w:p>
    <w:p w14:paraId="0000007F" w14:textId="6C6236E4" w:rsidR="00924C84" w:rsidRDefault="004C2EF3">
      <w:pPr>
        <w:numPr>
          <w:ilvl w:val="0"/>
          <w:numId w:val="6"/>
        </w:numPr>
        <w:jc w:val="both"/>
        <w:rPr>
          <w:sz w:val="21"/>
          <w:szCs w:val="21"/>
        </w:rPr>
      </w:pPr>
      <w:r>
        <w:rPr>
          <w:sz w:val="21"/>
          <w:szCs w:val="21"/>
        </w:rPr>
        <w:t>Che si chiede di progettare a ragazze e ragazzi che hanno 19-</w:t>
      </w:r>
      <w:r w:rsidR="006B4819">
        <w:rPr>
          <w:sz w:val="21"/>
          <w:szCs w:val="21"/>
        </w:rPr>
        <w:t>20 anni</w:t>
      </w:r>
      <w:r>
        <w:rPr>
          <w:sz w:val="21"/>
          <w:szCs w:val="21"/>
        </w:rPr>
        <w:t xml:space="preserve"> e devono aver raggiunto una preparazione che consente loro di sapersi gestire autonomamente ma </w:t>
      </w:r>
      <w:proofErr w:type="gramStart"/>
      <w:r>
        <w:rPr>
          <w:sz w:val="21"/>
          <w:szCs w:val="21"/>
        </w:rPr>
        <w:t>nel quadro di</w:t>
      </w:r>
      <w:proofErr w:type="gramEnd"/>
      <w:r>
        <w:rPr>
          <w:sz w:val="21"/>
          <w:szCs w:val="21"/>
        </w:rPr>
        <w:t xml:space="preserve"> istruzioni fornite e in contesti conosciuti anche se soggetti a cambiamenti (4° livello del Quadro Nazionale delle Qualifiche). </w:t>
      </w:r>
    </w:p>
    <w:p w14:paraId="00000080" w14:textId="77777777" w:rsidR="00924C84" w:rsidRDefault="00924C84">
      <w:pPr>
        <w:rPr>
          <w:sz w:val="22"/>
          <w:szCs w:val="22"/>
        </w:rPr>
      </w:pPr>
    </w:p>
    <w:p w14:paraId="3D6C40D8" w14:textId="77777777" w:rsidR="007A2170" w:rsidRDefault="007A2170" w:rsidP="007A217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E’ opportuno che i docenti chiamati a elaborare la prova individuino un coordinatore dei lavori e un redattore. </w:t>
      </w:r>
    </w:p>
    <w:p w14:paraId="00000081" w14:textId="76DE08C9" w:rsidR="00924C84" w:rsidRPr="007A2170" w:rsidRDefault="007A2170" w:rsidP="007A2170">
      <w:pPr>
        <w:jc w:val="both"/>
        <w:rPr>
          <w:sz w:val="20"/>
          <w:szCs w:val="20"/>
        </w:rPr>
      </w:pPr>
      <w:r>
        <w:rPr>
          <w:sz w:val="21"/>
          <w:szCs w:val="21"/>
        </w:rPr>
        <w:t xml:space="preserve">I lavori di redazione possono svolgersi in </w:t>
      </w:r>
      <w:proofErr w:type="gramStart"/>
      <w:r w:rsidR="00617A7A">
        <w:rPr>
          <w:sz w:val="21"/>
          <w:szCs w:val="21"/>
        </w:rPr>
        <w:t>5</w:t>
      </w:r>
      <w:proofErr w:type="gramEnd"/>
      <w:r>
        <w:rPr>
          <w:sz w:val="21"/>
          <w:szCs w:val="21"/>
        </w:rPr>
        <w:t xml:space="preserve"> fasi</w:t>
      </w:r>
      <w:r>
        <w:rPr>
          <w:sz w:val="20"/>
          <w:szCs w:val="20"/>
        </w:rPr>
        <w:t xml:space="preserve">. </w:t>
      </w:r>
    </w:p>
    <w:p w14:paraId="00000082" w14:textId="77777777" w:rsidR="00924C84" w:rsidRPr="00B20975" w:rsidRDefault="004C2EF3" w:rsidP="00B20975">
      <w:pPr>
        <w:pStyle w:val="Paragrafoelenco"/>
        <w:numPr>
          <w:ilvl w:val="0"/>
          <w:numId w:val="41"/>
        </w:numPr>
        <w:rPr>
          <w:sz w:val="22"/>
          <w:szCs w:val="22"/>
        </w:rPr>
      </w:pPr>
      <w:r w:rsidRPr="00B20975">
        <w:rPr>
          <w:sz w:val="22"/>
          <w:szCs w:val="22"/>
        </w:rPr>
        <w:t xml:space="preserve">Analisi del </w:t>
      </w:r>
      <w:proofErr w:type="gramStart"/>
      <w:r w:rsidRPr="00B20975">
        <w:rPr>
          <w:sz w:val="22"/>
          <w:szCs w:val="22"/>
        </w:rPr>
        <w:t>contesto</w:t>
      </w:r>
      <w:proofErr w:type="gramEnd"/>
      <w:r w:rsidRPr="00B20975">
        <w:rPr>
          <w:sz w:val="22"/>
          <w:szCs w:val="22"/>
        </w:rPr>
        <w:t xml:space="preserve"> nel quale si deve formulare la prova</w:t>
      </w:r>
    </w:p>
    <w:p w14:paraId="00000083" w14:textId="77777777" w:rsidR="00924C84" w:rsidRPr="00B20975" w:rsidRDefault="004C2EF3" w:rsidP="00B20975">
      <w:pPr>
        <w:pStyle w:val="Paragrafoelenco"/>
        <w:numPr>
          <w:ilvl w:val="0"/>
          <w:numId w:val="41"/>
        </w:numPr>
        <w:rPr>
          <w:sz w:val="22"/>
          <w:szCs w:val="22"/>
        </w:rPr>
      </w:pPr>
      <w:r w:rsidRPr="00B20975">
        <w:rPr>
          <w:sz w:val="22"/>
          <w:szCs w:val="22"/>
        </w:rPr>
        <w:t>Elaborazione del testo</w:t>
      </w:r>
    </w:p>
    <w:p w14:paraId="00000084" w14:textId="77777777" w:rsidR="00924C84" w:rsidRPr="00B20975" w:rsidRDefault="004C2EF3" w:rsidP="00B20975">
      <w:pPr>
        <w:pStyle w:val="Paragrafoelenco"/>
        <w:numPr>
          <w:ilvl w:val="0"/>
          <w:numId w:val="41"/>
        </w:numPr>
        <w:rPr>
          <w:sz w:val="22"/>
          <w:szCs w:val="22"/>
        </w:rPr>
      </w:pPr>
      <w:r w:rsidRPr="00B20975">
        <w:rPr>
          <w:sz w:val="22"/>
          <w:szCs w:val="22"/>
        </w:rPr>
        <w:t>Scelta della documentazione da allegare</w:t>
      </w:r>
    </w:p>
    <w:p w14:paraId="3F03ECD9" w14:textId="734A518C" w:rsidR="00617A7A" w:rsidRPr="00B20975" w:rsidRDefault="00617A7A" w:rsidP="00B20975">
      <w:pPr>
        <w:pStyle w:val="Paragrafoelenco"/>
        <w:numPr>
          <w:ilvl w:val="0"/>
          <w:numId w:val="41"/>
        </w:numPr>
        <w:rPr>
          <w:sz w:val="22"/>
          <w:szCs w:val="22"/>
        </w:rPr>
      </w:pPr>
      <w:r w:rsidRPr="00B20975">
        <w:rPr>
          <w:sz w:val="22"/>
          <w:szCs w:val="22"/>
        </w:rPr>
        <w:t>Eventuale predisposizione di prove equipollenti</w:t>
      </w:r>
    </w:p>
    <w:p w14:paraId="00000085" w14:textId="77777777" w:rsidR="00924C84" w:rsidRPr="00B20975" w:rsidRDefault="004C2EF3" w:rsidP="00B20975">
      <w:pPr>
        <w:pStyle w:val="Paragrafoelenco"/>
        <w:numPr>
          <w:ilvl w:val="0"/>
          <w:numId w:val="41"/>
        </w:numPr>
        <w:rPr>
          <w:sz w:val="22"/>
          <w:szCs w:val="22"/>
        </w:rPr>
      </w:pPr>
      <w:r w:rsidRPr="00B20975">
        <w:rPr>
          <w:sz w:val="22"/>
          <w:szCs w:val="22"/>
        </w:rPr>
        <w:t>Predisposizione della griglia di valutazione</w:t>
      </w:r>
    </w:p>
    <w:p w14:paraId="00000086" w14:textId="77777777" w:rsidR="00924C84" w:rsidRDefault="004C2EF3">
      <w:pPr>
        <w:rPr>
          <w:sz w:val="22"/>
          <w:szCs w:val="22"/>
        </w:rPr>
      </w:pPr>
      <w:r>
        <w:rPr>
          <w:sz w:val="22"/>
          <w:szCs w:val="22"/>
        </w:rPr>
        <w:t xml:space="preserve">1) Analisi del </w:t>
      </w:r>
      <w:proofErr w:type="gramStart"/>
      <w:r>
        <w:rPr>
          <w:sz w:val="22"/>
          <w:szCs w:val="22"/>
        </w:rPr>
        <w:t>contesto</w:t>
      </w:r>
      <w:proofErr w:type="gramEnd"/>
      <w:r>
        <w:rPr>
          <w:sz w:val="22"/>
          <w:szCs w:val="22"/>
        </w:rPr>
        <w:t xml:space="preserve"> nel quale si deve formulare la prova</w:t>
      </w:r>
    </w:p>
    <w:p w14:paraId="00000087" w14:textId="77777777" w:rsidR="00924C84" w:rsidRDefault="004C2EF3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Si analizza la consegna </w:t>
      </w:r>
    </w:p>
    <w:p w14:paraId="00000088" w14:textId="77777777" w:rsidR="00924C84" w:rsidRDefault="004C2EF3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Si esaminano i nuclei fondanti le competenze riportati nella consegna;</w:t>
      </w:r>
    </w:p>
    <w:p w14:paraId="00000089" w14:textId="77777777" w:rsidR="00924C84" w:rsidRDefault="004C2EF3">
      <w:pPr>
        <w:numPr>
          <w:ilvl w:val="0"/>
          <w:numId w:val="10"/>
        </w:numPr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 xml:space="preserve">Si </w:t>
      </w:r>
      <w:proofErr w:type="gramEnd"/>
      <w:r>
        <w:rPr>
          <w:sz w:val="21"/>
          <w:szCs w:val="21"/>
        </w:rPr>
        <w:t>individuano le competenze alle quali afferiscono i nuclei fondanti in modo prevalente;</w:t>
      </w:r>
    </w:p>
    <w:p w14:paraId="0000008A" w14:textId="1C96029A" w:rsidR="00924C84" w:rsidRDefault="007A2170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1"/>
          <w:szCs w:val="21"/>
        </w:rPr>
        <w:t xml:space="preserve">Si considera il percorso scolastico fatto dalle classi </w:t>
      </w:r>
      <w:proofErr w:type="gramStart"/>
      <w:r w:rsidR="004C2EF3">
        <w:rPr>
          <w:sz w:val="22"/>
          <w:szCs w:val="22"/>
        </w:rPr>
        <w:t>(</w:t>
      </w:r>
      <w:proofErr w:type="spellStart"/>
      <w:proofErr w:type="gramEnd"/>
      <w:r w:rsidR="004C2EF3">
        <w:rPr>
          <w:sz w:val="22"/>
          <w:szCs w:val="22"/>
        </w:rPr>
        <w:t>Hp</w:t>
      </w:r>
      <w:proofErr w:type="spellEnd"/>
      <w:r w:rsidR="004C2EF3">
        <w:rPr>
          <w:sz w:val="22"/>
          <w:szCs w:val="22"/>
        </w:rPr>
        <w:t xml:space="preserve">. </w:t>
      </w:r>
      <w:proofErr w:type="gramStart"/>
      <w:r w:rsidR="004C2EF3">
        <w:rPr>
          <w:sz w:val="22"/>
          <w:szCs w:val="22"/>
        </w:rPr>
        <w:t>Percorso orientato agli aspetti della cura della persona; percorso orientato all’integrazione sociale di persone o gruppi; percorso orientat</w:t>
      </w:r>
      <w:proofErr w:type="gramEnd"/>
      <w:r w:rsidR="004C2EF3">
        <w:rPr>
          <w:sz w:val="22"/>
          <w:szCs w:val="22"/>
        </w:rPr>
        <w:t xml:space="preserve">o ai servizi </w:t>
      </w:r>
      <w:r w:rsidR="006B4819">
        <w:rPr>
          <w:sz w:val="22"/>
          <w:szCs w:val="22"/>
        </w:rPr>
        <w:t>di comunicazione</w:t>
      </w:r>
      <w:r w:rsidR="004C2EF3">
        <w:rPr>
          <w:sz w:val="22"/>
          <w:szCs w:val="22"/>
        </w:rPr>
        <w:t xml:space="preserve">; percorso orientato al supporto amministrativo e collaborazione con assistenti sociali, educatori, ecc. </w:t>
      </w:r>
      <w:proofErr w:type="gramStart"/>
      <w:r w:rsidR="004C2EF3">
        <w:rPr>
          <w:sz w:val="22"/>
          <w:szCs w:val="22"/>
        </w:rPr>
        <w:t>percorso</w:t>
      </w:r>
      <w:proofErr w:type="gramEnd"/>
      <w:r w:rsidR="004C2EF3">
        <w:rPr>
          <w:sz w:val="22"/>
          <w:szCs w:val="22"/>
        </w:rPr>
        <w:t xml:space="preserve"> orientato al supporto alla disabilità; percorso orientato al supporto di minori e alla prevenzione del disagio giovanile; ecc.) </w:t>
      </w:r>
    </w:p>
    <w:p w14:paraId="0000008B" w14:textId="77777777" w:rsidR="00924C84" w:rsidRDefault="004C2EF3">
      <w:pPr>
        <w:jc w:val="both"/>
        <w:rPr>
          <w:sz w:val="21"/>
          <w:szCs w:val="21"/>
        </w:rPr>
      </w:pPr>
      <w:r>
        <w:rPr>
          <w:sz w:val="21"/>
          <w:szCs w:val="21"/>
        </w:rPr>
        <w:t>2) Elaborazione del testo</w:t>
      </w:r>
    </w:p>
    <w:p w14:paraId="0000008C" w14:textId="77777777" w:rsidR="00924C84" w:rsidRDefault="004C2EF3">
      <w:pPr>
        <w:numPr>
          <w:ilvl w:val="0"/>
          <w:numId w:val="4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Questa tipologia di prova richiede una competenza imprenditoriale e una capacità di visione nel rispondere ai bisogni delle persone. E’ particolarmente interessante perché permette ai candidati di esprimere sensibilità e capacità inventive ma per alcuni candidati può </w:t>
      </w:r>
      <w:proofErr w:type="gramStart"/>
      <w:r>
        <w:rPr>
          <w:sz w:val="21"/>
          <w:szCs w:val="21"/>
        </w:rPr>
        <w:t>risultare</w:t>
      </w:r>
      <w:proofErr w:type="gramEnd"/>
      <w:r>
        <w:rPr>
          <w:sz w:val="21"/>
          <w:szCs w:val="21"/>
        </w:rPr>
        <w:t xml:space="preserve"> difficile se abituati a ad agire in modo meramente esecutivo;</w:t>
      </w:r>
    </w:p>
    <w:p w14:paraId="0000008D" w14:textId="77777777" w:rsidR="00924C84" w:rsidRDefault="004C2EF3">
      <w:pPr>
        <w:numPr>
          <w:ilvl w:val="0"/>
          <w:numId w:val="4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Si stabilisce se richiedere un progetto </w:t>
      </w:r>
      <w:proofErr w:type="gramStart"/>
      <w:r>
        <w:rPr>
          <w:sz w:val="21"/>
          <w:szCs w:val="21"/>
        </w:rPr>
        <w:t>relativo a</w:t>
      </w:r>
      <w:proofErr w:type="gramEnd"/>
      <w:r>
        <w:rPr>
          <w:sz w:val="21"/>
          <w:szCs w:val="21"/>
        </w:rPr>
        <w:t xml:space="preserve"> un’innovazione dei servizi di una filiera o alla promozione di un servizio o all’introduzione di una nuova figura di operatore nei servizi; </w:t>
      </w:r>
    </w:p>
    <w:p w14:paraId="0000008E" w14:textId="77777777" w:rsidR="00924C84" w:rsidRDefault="004C2EF3">
      <w:pPr>
        <w:numPr>
          <w:ilvl w:val="0"/>
          <w:numId w:val="4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Si deve ipotizzare il soggetto che richiede il progetto al quale il candidato deve rivolgere il suo lavoro; </w:t>
      </w:r>
    </w:p>
    <w:p w14:paraId="0000008F" w14:textId="77777777" w:rsidR="00924C84" w:rsidRDefault="004C2EF3">
      <w:pPr>
        <w:numPr>
          <w:ilvl w:val="0"/>
          <w:numId w:val="4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Nella consegna agli allievi si può formulare un vero e proprio “mandato di progetto” pur semplificato indicando le finalità e quindi i bisogni ai quali deve rispondere, il tempo entro il quale il progetto deve essere realizzato ed eventualmente anche il budget disponibile. Oppure si può dare maggiore libertà al candidato limitandosi a indicare le finalità alle quali il progetto deve rispondere o ai soggetti ai quali deve essere rivolto. </w:t>
      </w:r>
    </w:p>
    <w:p w14:paraId="00000090" w14:textId="76D9530A" w:rsidR="00924C84" w:rsidRDefault="004C2EF3">
      <w:pPr>
        <w:numPr>
          <w:ilvl w:val="0"/>
          <w:numId w:val="4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Si redige il testo della prova da proporre avendo come riferimento i nuclei fondanti le competenze indicati nella consegna </w:t>
      </w:r>
      <w:r w:rsidR="007A2170">
        <w:rPr>
          <w:sz w:val="21"/>
          <w:szCs w:val="21"/>
        </w:rPr>
        <w:t>ministeriale</w:t>
      </w:r>
      <w:r>
        <w:rPr>
          <w:sz w:val="21"/>
          <w:szCs w:val="21"/>
        </w:rPr>
        <w:t>;</w:t>
      </w:r>
    </w:p>
    <w:p w14:paraId="00000091" w14:textId="0A53A57D" w:rsidR="00924C84" w:rsidRDefault="004C2EF3">
      <w:pPr>
        <w:numPr>
          <w:ilvl w:val="0"/>
          <w:numId w:val="4"/>
        </w:numPr>
        <w:jc w:val="both"/>
        <w:rPr>
          <w:sz w:val="21"/>
          <w:szCs w:val="21"/>
        </w:rPr>
      </w:pPr>
      <w:r>
        <w:rPr>
          <w:sz w:val="21"/>
          <w:szCs w:val="21"/>
        </w:rPr>
        <w:t>Si predispongono eventuali prove equipollenti, quando necessario.</w:t>
      </w:r>
    </w:p>
    <w:p w14:paraId="00000092" w14:textId="77777777" w:rsidR="00924C84" w:rsidRDefault="004C2EF3">
      <w:pPr>
        <w:jc w:val="both"/>
        <w:rPr>
          <w:sz w:val="21"/>
          <w:szCs w:val="21"/>
        </w:rPr>
      </w:pPr>
      <w:r>
        <w:rPr>
          <w:sz w:val="21"/>
          <w:szCs w:val="21"/>
        </w:rPr>
        <w:t>3) Scelta della documentazione da allegare</w:t>
      </w:r>
    </w:p>
    <w:p w14:paraId="00000093" w14:textId="7BAAF344" w:rsidR="00924C84" w:rsidRDefault="007A2170">
      <w:pPr>
        <w:numPr>
          <w:ilvl w:val="0"/>
          <w:numId w:val="19"/>
        </w:numPr>
        <w:jc w:val="both"/>
        <w:rPr>
          <w:sz w:val="21"/>
          <w:szCs w:val="21"/>
        </w:rPr>
      </w:pPr>
      <w:r>
        <w:rPr>
          <w:sz w:val="21"/>
          <w:szCs w:val="21"/>
        </w:rPr>
        <w:t>Si decide quali sono i documenti, le informazioni e i dati da mettere a disposizione dei candidati scegliendoli tra quelli presenti nei dossier preparati dai consigli di classe</w:t>
      </w:r>
      <w:r>
        <w:rPr>
          <w:sz w:val="20"/>
          <w:szCs w:val="20"/>
        </w:rPr>
        <w:t xml:space="preserve"> </w:t>
      </w:r>
      <w:r w:rsidR="004C2EF3">
        <w:rPr>
          <w:sz w:val="21"/>
          <w:szCs w:val="21"/>
        </w:rPr>
        <w:t xml:space="preserve">(es. normativa giuridica, dati </w:t>
      </w:r>
      <w:proofErr w:type="gramStart"/>
      <w:r w:rsidR="004C2EF3">
        <w:rPr>
          <w:sz w:val="21"/>
          <w:szCs w:val="21"/>
        </w:rPr>
        <w:t>relativi agli</w:t>
      </w:r>
      <w:proofErr w:type="gramEnd"/>
      <w:r w:rsidR="004C2EF3">
        <w:rPr>
          <w:sz w:val="21"/>
          <w:szCs w:val="21"/>
        </w:rPr>
        <w:t xml:space="preserve"> utenti dei servizi, dati su problematiche sociali, lo schema di progetto semplificato da utilizzare per una richiesta di contributi a </w:t>
      </w:r>
      <w:r w:rsidR="006B4819">
        <w:rPr>
          <w:sz w:val="21"/>
          <w:szCs w:val="21"/>
        </w:rPr>
        <w:t>una fondazione</w:t>
      </w:r>
      <w:r w:rsidR="004C2EF3">
        <w:rPr>
          <w:sz w:val="21"/>
          <w:szCs w:val="21"/>
        </w:rPr>
        <w:t xml:space="preserve">, ecc.). </w:t>
      </w:r>
    </w:p>
    <w:p w14:paraId="00000094" w14:textId="77777777" w:rsidR="00924C84" w:rsidRDefault="004C2EF3">
      <w:pPr>
        <w:jc w:val="both"/>
        <w:rPr>
          <w:sz w:val="21"/>
          <w:szCs w:val="21"/>
        </w:rPr>
      </w:pPr>
      <w:r>
        <w:rPr>
          <w:sz w:val="21"/>
          <w:szCs w:val="21"/>
        </w:rPr>
        <w:t>4) Predisposizione della griglia di valutazione</w:t>
      </w:r>
    </w:p>
    <w:p w14:paraId="66EBF80D" w14:textId="77777777" w:rsidR="007A2170" w:rsidRDefault="007A2170" w:rsidP="007A2170">
      <w:pPr>
        <w:numPr>
          <w:ilvl w:val="0"/>
          <w:numId w:val="32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Dati gli indicatori si elaborano i descrittori scegliendo tra </w:t>
      </w:r>
      <w:proofErr w:type="gramStart"/>
      <w:r>
        <w:rPr>
          <w:sz w:val="21"/>
          <w:szCs w:val="21"/>
        </w:rPr>
        <w:t>descrittori</w:t>
      </w:r>
      <w:proofErr w:type="gramEnd"/>
      <w:r>
        <w:rPr>
          <w:sz w:val="21"/>
          <w:szCs w:val="21"/>
        </w:rPr>
        <w:t xml:space="preserve"> di livello o descrittori che fanno riferimento ai contenuti richiesti dalla prova o descrittori di livello per alcuni indicatori e descrittori di contenuti per altri indicatori.</w:t>
      </w:r>
    </w:p>
    <w:p w14:paraId="00000096" w14:textId="5918C936" w:rsidR="00924C84" w:rsidRPr="007A2170" w:rsidRDefault="00924C84">
      <w:pPr>
        <w:jc w:val="both"/>
        <w:rPr>
          <w:sz w:val="21"/>
          <w:szCs w:val="21"/>
          <w:u w:val="single"/>
        </w:rPr>
      </w:pPr>
    </w:p>
    <w:sectPr w:rsidR="00924C84" w:rsidRPr="007A2170">
      <w:pgSz w:w="11900" w:h="16840"/>
      <w:pgMar w:top="851" w:right="843" w:bottom="709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uperclarendon Italic">
    <w:panose1 w:val="02060605060000020003"/>
    <w:charset w:val="00"/>
    <w:family w:val="auto"/>
    <w:pitch w:val="variable"/>
    <w:sig w:usb0="A00000EF" w:usb1="5000205A" w:usb2="00000000" w:usb3="00000000" w:csb0="0000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C1D"/>
    <w:multiLevelType w:val="hybridMultilevel"/>
    <w:tmpl w:val="AB82389C"/>
    <w:lvl w:ilvl="0" w:tplc="1E120D2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339A3"/>
    <w:multiLevelType w:val="multilevel"/>
    <w:tmpl w:val="9D36A6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54D7F52"/>
    <w:multiLevelType w:val="multilevel"/>
    <w:tmpl w:val="9E3A89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5FF378F"/>
    <w:multiLevelType w:val="hybridMultilevel"/>
    <w:tmpl w:val="4F2848FE"/>
    <w:lvl w:ilvl="0" w:tplc="F9EEBF9A">
      <w:start w:val="1"/>
      <w:numFmt w:val="bullet"/>
      <w:lvlText w:val="*"/>
      <w:lvlJc w:val="left"/>
      <w:pPr>
        <w:ind w:left="720" w:hanging="360"/>
      </w:pPr>
      <w:rPr>
        <w:rFonts w:ascii="Superclarendon Italic" w:hAnsi="Superclarendon Italic" w:hint="default"/>
        <w:caps w:val="0"/>
        <w:strike w:val="0"/>
        <w:dstrike w:val="0"/>
        <w:vanish w:val="0"/>
        <w:sz w:val="56"/>
        <w:szCs w:val="5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50595"/>
    <w:multiLevelType w:val="multilevel"/>
    <w:tmpl w:val="A112D1D4"/>
    <w:lvl w:ilvl="0">
      <w:start w:val="5"/>
      <w:numFmt w:val="upp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C220AA"/>
    <w:multiLevelType w:val="hybridMultilevel"/>
    <w:tmpl w:val="9332669E"/>
    <w:lvl w:ilvl="0" w:tplc="1E120D24">
      <w:start w:val="1"/>
      <w:numFmt w:val="bullet"/>
      <w:lvlText w:val=""/>
      <w:lvlJc w:val="left"/>
      <w:pPr>
        <w:ind w:left="1800" w:hanging="360"/>
      </w:pPr>
      <w:rPr>
        <w:rFonts w:ascii="Symbol" w:hAnsi="Symbol" w:hint="default"/>
        <w:b/>
        <w:bCs/>
        <w:i w:val="0"/>
        <w:iCs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7A709A3"/>
    <w:multiLevelType w:val="multilevel"/>
    <w:tmpl w:val="28FC923E"/>
    <w:lvl w:ilvl="0">
      <w:start w:val="11"/>
      <w:numFmt w:val="upp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64445E"/>
    <w:multiLevelType w:val="hybridMultilevel"/>
    <w:tmpl w:val="2124A6E2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F734915"/>
    <w:multiLevelType w:val="multilevel"/>
    <w:tmpl w:val="C57A578A"/>
    <w:lvl w:ilvl="0">
      <w:start w:val="10"/>
      <w:numFmt w:val="upp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EE3762"/>
    <w:multiLevelType w:val="hybridMultilevel"/>
    <w:tmpl w:val="C7E2DE5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10C7AD5"/>
    <w:multiLevelType w:val="multilevel"/>
    <w:tmpl w:val="121639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20EC2"/>
    <w:multiLevelType w:val="multilevel"/>
    <w:tmpl w:val="D5EE83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4465431"/>
    <w:multiLevelType w:val="multilevel"/>
    <w:tmpl w:val="C7746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07333"/>
    <w:multiLevelType w:val="multilevel"/>
    <w:tmpl w:val="98A2F4C2"/>
    <w:lvl w:ilvl="0">
      <w:start w:val="1"/>
      <w:numFmt w:val="upp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487729"/>
    <w:multiLevelType w:val="multilevel"/>
    <w:tmpl w:val="72BCF8BE"/>
    <w:lvl w:ilvl="0">
      <w:start w:val="5"/>
      <w:numFmt w:val="upp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8065E4"/>
    <w:multiLevelType w:val="multilevel"/>
    <w:tmpl w:val="5F6E7310"/>
    <w:lvl w:ilvl="0">
      <w:start w:val="1"/>
      <w:numFmt w:val="upp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3602CB0"/>
    <w:multiLevelType w:val="multilevel"/>
    <w:tmpl w:val="28FC923E"/>
    <w:lvl w:ilvl="0">
      <w:start w:val="11"/>
      <w:numFmt w:val="upp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2D46AD"/>
    <w:multiLevelType w:val="hybridMultilevel"/>
    <w:tmpl w:val="3CE0E0BA"/>
    <w:lvl w:ilvl="0" w:tplc="7AF6AB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/>
        <w:i w:val="0"/>
        <w:iCs w:val="0"/>
        <w:sz w:val="16"/>
        <w:szCs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6E54D9"/>
    <w:multiLevelType w:val="hybridMultilevel"/>
    <w:tmpl w:val="A0242F3E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78526F1"/>
    <w:multiLevelType w:val="hybridMultilevel"/>
    <w:tmpl w:val="4C48B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1835D6"/>
    <w:multiLevelType w:val="multilevel"/>
    <w:tmpl w:val="281E673A"/>
    <w:lvl w:ilvl="0">
      <w:start w:val="11"/>
      <w:numFmt w:val="upp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6A1C53"/>
    <w:multiLevelType w:val="multilevel"/>
    <w:tmpl w:val="A14A223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092" w:hanging="360"/>
      </w:pPr>
    </w:lvl>
    <w:lvl w:ilvl="2">
      <w:start w:val="1"/>
      <w:numFmt w:val="lowerRoman"/>
      <w:lvlText w:val="%3."/>
      <w:lvlJc w:val="right"/>
      <w:pPr>
        <w:ind w:left="1812" w:hanging="180"/>
      </w:pPr>
    </w:lvl>
    <w:lvl w:ilvl="3">
      <w:start w:val="1"/>
      <w:numFmt w:val="decimal"/>
      <w:lvlText w:val="%4."/>
      <w:lvlJc w:val="left"/>
      <w:pPr>
        <w:ind w:left="2532" w:hanging="360"/>
      </w:pPr>
    </w:lvl>
    <w:lvl w:ilvl="4">
      <w:start w:val="1"/>
      <w:numFmt w:val="lowerLetter"/>
      <w:lvlText w:val="%5."/>
      <w:lvlJc w:val="left"/>
      <w:pPr>
        <w:ind w:left="3252" w:hanging="360"/>
      </w:pPr>
    </w:lvl>
    <w:lvl w:ilvl="5">
      <w:start w:val="1"/>
      <w:numFmt w:val="lowerRoman"/>
      <w:lvlText w:val="%6."/>
      <w:lvlJc w:val="right"/>
      <w:pPr>
        <w:ind w:left="3972" w:hanging="180"/>
      </w:pPr>
    </w:lvl>
    <w:lvl w:ilvl="6">
      <w:start w:val="1"/>
      <w:numFmt w:val="decimal"/>
      <w:lvlText w:val="%7."/>
      <w:lvlJc w:val="left"/>
      <w:pPr>
        <w:ind w:left="4692" w:hanging="360"/>
      </w:pPr>
    </w:lvl>
    <w:lvl w:ilvl="7">
      <w:start w:val="1"/>
      <w:numFmt w:val="lowerLetter"/>
      <w:lvlText w:val="%8."/>
      <w:lvlJc w:val="left"/>
      <w:pPr>
        <w:ind w:left="5412" w:hanging="360"/>
      </w:pPr>
    </w:lvl>
    <w:lvl w:ilvl="8">
      <w:start w:val="1"/>
      <w:numFmt w:val="lowerRoman"/>
      <w:lvlText w:val="%9."/>
      <w:lvlJc w:val="right"/>
      <w:pPr>
        <w:ind w:left="6132" w:hanging="180"/>
      </w:pPr>
    </w:lvl>
  </w:abstractNum>
  <w:abstractNum w:abstractNumId="22">
    <w:nsid w:val="426D1291"/>
    <w:multiLevelType w:val="multilevel"/>
    <w:tmpl w:val="025E12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C3F44BA"/>
    <w:multiLevelType w:val="multilevel"/>
    <w:tmpl w:val="B3A683B6"/>
    <w:lvl w:ilvl="0">
      <w:start w:val="5"/>
      <w:numFmt w:val="upp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851B86"/>
    <w:multiLevelType w:val="multilevel"/>
    <w:tmpl w:val="28FC923E"/>
    <w:lvl w:ilvl="0">
      <w:start w:val="11"/>
      <w:numFmt w:val="upp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0156BD"/>
    <w:multiLevelType w:val="hybridMultilevel"/>
    <w:tmpl w:val="C23E478A"/>
    <w:lvl w:ilvl="0" w:tplc="1E120D2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F54A7F"/>
    <w:multiLevelType w:val="multilevel"/>
    <w:tmpl w:val="5212F674"/>
    <w:lvl w:ilvl="0">
      <w:start w:val="1"/>
      <w:numFmt w:val="upperLetter"/>
      <w:lvlText w:val="%1."/>
      <w:lvlJc w:val="left"/>
      <w:pPr>
        <w:ind w:left="1068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74B22F4"/>
    <w:multiLevelType w:val="multilevel"/>
    <w:tmpl w:val="55F284A4"/>
    <w:lvl w:ilvl="0">
      <w:start w:val="1"/>
      <w:numFmt w:val="bullet"/>
      <w:lvlText w:val="⦿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⚫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⦿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⦿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⦿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⦿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⦿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⦿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⦿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587F3A35"/>
    <w:multiLevelType w:val="hybridMultilevel"/>
    <w:tmpl w:val="66D44EDE"/>
    <w:lvl w:ilvl="0" w:tplc="A00A11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9B41EA9"/>
    <w:multiLevelType w:val="hybridMultilevel"/>
    <w:tmpl w:val="E2CEBCD8"/>
    <w:lvl w:ilvl="0" w:tplc="31CCD7D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AF25045"/>
    <w:multiLevelType w:val="hybridMultilevel"/>
    <w:tmpl w:val="3474B976"/>
    <w:lvl w:ilvl="0" w:tplc="DC6CD920">
      <w:start w:val="1"/>
      <w:numFmt w:val="bullet"/>
      <w:lvlText w:val="*"/>
      <w:lvlJc w:val="left"/>
      <w:pPr>
        <w:ind w:left="720" w:hanging="360"/>
      </w:pPr>
      <w:rPr>
        <w:rFonts w:ascii="Superclarendon Italic" w:hAnsi="Superclarendon Italic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4A328D"/>
    <w:multiLevelType w:val="multilevel"/>
    <w:tmpl w:val="0DF6D982"/>
    <w:lvl w:ilvl="0">
      <w:start w:val="1"/>
      <w:numFmt w:val="decimal"/>
      <w:lvlText w:val="%1."/>
      <w:lvlJc w:val="left"/>
      <w:pPr>
        <w:ind w:left="1068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067316"/>
    <w:multiLevelType w:val="hybridMultilevel"/>
    <w:tmpl w:val="B4AEF470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18B4FD4"/>
    <w:multiLevelType w:val="hybridMultilevel"/>
    <w:tmpl w:val="9C70E53A"/>
    <w:lvl w:ilvl="0" w:tplc="DC6CD920">
      <w:start w:val="1"/>
      <w:numFmt w:val="bullet"/>
      <w:lvlText w:val="*"/>
      <w:lvlJc w:val="left"/>
      <w:pPr>
        <w:ind w:left="720" w:hanging="360"/>
      </w:pPr>
      <w:rPr>
        <w:rFonts w:ascii="Superclarendon Italic" w:hAnsi="Superclarendon Italic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907371"/>
    <w:multiLevelType w:val="multilevel"/>
    <w:tmpl w:val="1F80EA8A"/>
    <w:lvl w:ilvl="0">
      <w:start w:val="10"/>
      <w:numFmt w:val="upp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DA7A4B"/>
    <w:multiLevelType w:val="multilevel"/>
    <w:tmpl w:val="28FC923E"/>
    <w:lvl w:ilvl="0">
      <w:start w:val="11"/>
      <w:numFmt w:val="upp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126FC1"/>
    <w:multiLevelType w:val="multilevel"/>
    <w:tmpl w:val="2DEAF62A"/>
    <w:lvl w:ilvl="0">
      <w:start w:val="1"/>
      <w:numFmt w:val="upp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655958"/>
    <w:multiLevelType w:val="hybridMultilevel"/>
    <w:tmpl w:val="91341FA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A6705D3"/>
    <w:multiLevelType w:val="multilevel"/>
    <w:tmpl w:val="610EB64C"/>
    <w:lvl w:ilvl="0">
      <w:start w:val="5"/>
      <w:numFmt w:val="upp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8437BB"/>
    <w:multiLevelType w:val="multilevel"/>
    <w:tmpl w:val="667AEB3E"/>
    <w:lvl w:ilvl="0">
      <w:start w:val="11"/>
      <w:numFmt w:val="upp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A255FB"/>
    <w:multiLevelType w:val="multilevel"/>
    <w:tmpl w:val="C07A86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0"/>
  </w:num>
  <w:num w:numId="3">
    <w:abstractNumId w:val="15"/>
  </w:num>
  <w:num w:numId="4">
    <w:abstractNumId w:val="14"/>
  </w:num>
  <w:num w:numId="5">
    <w:abstractNumId w:val="4"/>
  </w:num>
  <w:num w:numId="6">
    <w:abstractNumId w:val="1"/>
  </w:num>
  <w:num w:numId="7">
    <w:abstractNumId w:val="8"/>
  </w:num>
  <w:num w:numId="8">
    <w:abstractNumId w:val="39"/>
  </w:num>
  <w:num w:numId="9">
    <w:abstractNumId w:val="31"/>
  </w:num>
  <w:num w:numId="10">
    <w:abstractNumId w:val="36"/>
  </w:num>
  <w:num w:numId="11">
    <w:abstractNumId w:val="27"/>
  </w:num>
  <w:num w:numId="12">
    <w:abstractNumId w:val="22"/>
  </w:num>
  <w:num w:numId="13">
    <w:abstractNumId w:val="11"/>
  </w:num>
  <w:num w:numId="14">
    <w:abstractNumId w:val="10"/>
  </w:num>
  <w:num w:numId="15">
    <w:abstractNumId w:val="26"/>
  </w:num>
  <w:num w:numId="16">
    <w:abstractNumId w:val="13"/>
  </w:num>
  <w:num w:numId="17">
    <w:abstractNumId w:val="38"/>
  </w:num>
  <w:num w:numId="18">
    <w:abstractNumId w:val="23"/>
  </w:num>
  <w:num w:numId="19">
    <w:abstractNumId w:val="34"/>
  </w:num>
  <w:num w:numId="20">
    <w:abstractNumId w:val="24"/>
  </w:num>
  <w:num w:numId="21">
    <w:abstractNumId w:val="20"/>
  </w:num>
  <w:num w:numId="22">
    <w:abstractNumId w:val="21"/>
  </w:num>
  <w:num w:numId="23">
    <w:abstractNumId w:val="19"/>
  </w:num>
  <w:num w:numId="24">
    <w:abstractNumId w:val="3"/>
  </w:num>
  <w:num w:numId="25">
    <w:abstractNumId w:val="30"/>
  </w:num>
  <w:num w:numId="26">
    <w:abstractNumId w:val="33"/>
  </w:num>
  <w:num w:numId="27">
    <w:abstractNumId w:val="25"/>
  </w:num>
  <w:num w:numId="28">
    <w:abstractNumId w:val="0"/>
  </w:num>
  <w:num w:numId="29">
    <w:abstractNumId w:val="12"/>
  </w:num>
  <w:num w:numId="30">
    <w:abstractNumId w:val="35"/>
  </w:num>
  <w:num w:numId="31">
    <w:abstractNumId w:val="6"/>
  </w:num>
  <w:num w:numId="32">
    <w:abstractNumId w:val="16"/>
  </w:num>
  <w:num w:numId="33">
    <w:abstractNumId w:val="17"/>
  </w:num>
  <w:num w:numId="34">
    <w:abstractNumId w:val="32"/>
  </w:num>
  <w:num w:numId="35">
    <w:abstractNumId w:val="7"/>
  </w:num>
  <w:num w:numId="36">
    <w:abstractNumId w:val="28"/>
  </w:num>
  <w:num w:numId="37">
    <w:abstractNumId w:val="29"/>
  </w:num>
  <w:num w:numId="38">
    <w:abstractNumId w:val="5"/>
  </w:num>
  <w:num w:numId="39">
    <w:abstractNumId w:val="9"/>
  </w:num>
  <w:num w:numId="40">
    <w:abstractNumId w:val="1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84"/>
    <w:rsid w:val="000B1105"/>
    <w:rsid w:val="000F02EF"/>
    <w:rsid w:val="00100151"/>
    <w:rsid w:val="00131D99"/>
    <w:rsid w:val="001C2519"/>
    <w:rsid w:val="002E5011"/>
    <w:rsid w:val="004C2EF3"/>
    <w:rsid w:val="005A6A97"/>
    <w:rsid w:val="005D301D"/>
    <w:rsid w:val="00617A7A"/>
    <w:rsid w:val="006542C9"/>
    <w:rsid w:val="00683B01"/>
    <w:rsid w:val="006B4819"/>
    <w:rsid w:val="007A2170"/>
    <w:rsid w:val="00837CBE"/>
    <w:rsid w:val="008601AC"/>
    <w:rsid w:val="008B4AA8"/>
    <w:rsid w:val="00924C84"/>
    <w:rsid w:val="00A36DF0"/>
    <w:rsid w:val="00AF5A3C"/>
    <w:rsid w:val="00B20975"/>
    <w:rsid w:val="00B3471C"/>
    <w:rsid w:val="00B403C0"/>
    <w:rsid w:val="00BB44E5"/>
    <w:rsid w:val="00BC760C"/>
    <w:rsid w:val="00C94FC2"/>
    <w:rsid w:val="00CB0850"/>
    <w:rsid w:val="00CD3483"/>
    <w:rsid w:val="00D621F2"/>
    <w:rsid w:val="00D97021"/>
    <w:rsid w:val="00E3550E"/>
    <w:rsid w:val="00EB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D35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Enfasigrassetto">
    <w:name w:val="Strong"/>
    <w:basedOn w:val="Caratterepredefinitoparagrafo"/>
    <w:uiPriority w:val="22"/>
    <w:qFormat/>
    <w:rsid w:val="001E77C0"/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4C2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Enfasigrassetto">
    <w:name w:val="Strong"/>
    <w:basedOn w:val="Caratterepredefinitoparagrafo"/>
    <w:uiPriority w:val="22"/>
    <w:qFormat/>
    <w:rsid w:val="001E77C0"/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4C2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oTkkij2nJ2ayU12oZ/XM32gthA==">AMUW2mVgfxMLqdSSFZTzox9pOo+wuo46JSEPHMFvr6cuYPByPPjgO2eqm5ZTUACPaFRJSo6jpGh7/9Xv2GO4IXrmbhHcV5ICqHTibwWXFqA9T1pDejaJ3d7gGxEBrhIq3vFsRn+n9J9i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3337</Words>
  <Characters>19026</Characters>
  <Application>Microsoft Macintosh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22319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Gallana</dc:creator>
  <cp:keywords/>
  <dc:description/>
  <cp:lastModifiedBy>Paolo Gallana</cp:lastModifiedBy>
  <cp:revision>2</cp:revision>
  <dcterms:created xsi:type="dcterms:W3CDTF">2023-03-28T14:27:00Z</dcterms:created>
  <dcterms:modified xsi:type="dcterms:W3CDTF">2023-03-28T14:27:00Z</dcterms:modified>
  <cp:category/>
</cp:coreProperties>
</file>